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23BFD8" w14:textId="77777777" w:rsidR="000B26B1" w:rsidRPr="006615FF" w:rsidRDefault="008B75CE">
      <w:pPr>
        <w:pStyle w:val="BodyText"/>
        <w:ind w:left="8525"/>
        <w:rPr>
          <w:rFonts w:ascii="Times New Roman"/>
          <w:sz w:val="20"/>
        </w:rPr>
      </w:pPr>
      <w:r>
        <w:rPr>
          <w:rFonts w:ascii="Times New Roman"/>
          <w:sz w:val="20"/>
        </w:rPr>
      </w:r>
      <w:r>
        <w:rPr>
          <w:rFonts w:ascii="Times New Roman"/>
          <w:sz w:val="20"/>
        </w:rPr>
        <w:pict w14:anchorId="06756B9A">
          <v:shapetype id="_x0000_t202" coordsize="21600,21600" o:spt="202" path="m,l,21600r21600,l21600,xe">
            <v:stroke joinstyle="miter"/>
            <v:path gradientshapeok="t" o:connecttype="rect"/>
          </v:shapetype>
          <v:shape id="_x0000_s1039" type="#_x0000_t202" style="width:56.95pt;height:21.9pt;mso-left-percent:-10001;mso-top-percent:-10001;mso-position-horizontal:absolute;mso-position-horizontal-relative:char;mso-position-vertical:absolute;mso-position-vertical-relative:line;mso-left-percent:-10001;mso-top-percent:-10001" filled="f">
            <v:textbox inset="0,0,0,0">
              <w:txbxContent>
                <w:p w14:paraId="77ABAC2D" w14:textId="77777777" w:rsidR="000B26B1" w:rsidRDefault="006462C0">
                  <w:pPr>
                    <w:spacing w:before="69"/>
                    <w:ind w:left="147"/>
                    <w:rPr>
                      <w:rFonts w:ascii="Calibri"/>
                      <w:b/>
                      <w:sz w:val="26"/>
                    </w:rPr>
                  </w:pPr>
                  <w:r>
                    <w:rPr>
                      <w:rFonts w:ascii="Calibri"/>
                      <w:b/>
                      <w:sz w:val="26"/>
                    </w:rPr>
                    <w:t>RETA-1</w:t>
                  </w:r>
                </w:p>
              </w:txbxContent>
            </v:textbox>
            <w10:wrap type="none"/>
            <w10:anchorlock/>
          </v:shape>
        </w:pict>
      </w:r>
    </w:p>
    <w:p w14:paraId="1083B2EA" w14:textId="77777777" w:rsidR="000B26B1" w:rsidRPr="006615FF" w:rsidRDefault="000B26B1">
      <w:pPr>
        <w:pStyle w:val="BodyText"/>
        <w:spacing w:before="4"/>
        <w:rPr>
          <w:rFonts w:ascii="Times New Roman"/>
          <w:sz w:val="10"/>
        </w:rPr>
      </w:pPr>
    </w:p>
    <w:p w14:paraId="27736EA3" w14:textId="77777777" w:rsidR="000B26B1" w:rsidRPr="006615FF" w:rsidRDefault="006462C0">
      <w:pPr>
        <w:pStyle w:val="Title"/>
      </w:pPr>
      <w:r w:rsidRPr="006615FF">
        <w:t>INDIAN</w:t>
      </w:r>
      <w:r w:rsidRPr="006615FF">
        <w:rPr>
          <w:spacing w:val="-5"/>
        </w:rPr>
        <w:t xml:space="preserve"> </w:t>
      </w:r>
      <w:r w:rsidRPr="006615FF">
        <w:t>INSTITUTE</w:t>
      </w:r>
      <w:r w:rsidRPr="006615FF">
        <w:rPr>
          <w:spacing w:val="-3"/>
        </w:rPr>
        <w:t xml:space="preserve"> </w:t>
      </w:r>
      <w:r w:rsidRPr="006615FF">
        <w:t>OF</w:t>
      </w:r>
      <w:r w:rsidRPr="006615FF">
        <w:rPr>
          <w:spacing w:val="-6"/>
        </w:rPr>
        <w:t xml:space="preserve"> </w:t>
      </w:r>
      <w:r w:rsidRPr="006615FF">
        <w:t>TECHNOLOGY</w:t>
      </w:r>
      <w:r w:rsidRPr="006615FF">
        <w:rPr>
          <w:spacing w:val="-7"/>
        </w:rPr>
        <w:t xml:space="preserve"> </w:t>
      </w:r>
      <w:r w:rsidRPr="006615FF">
        <w:t>DELHI</w:t>
      </w:r>
    </w:p>
    <w:p w14:paraId="12681C77" w14:textId="2B2A27DC" w:rsidR="000B26B1" w:rsidRPr="006615FF" w:rsidRDefault="006462C0">
      <w:pPr>
        <w:pStyle w:val="BodyText"/>
        <w:spacing w:before="8"/>
        <w:ind w:left="536" w:right="1013"/>
        <w:jc w:val="center"/>
      </w:pPr>
      <w:r w:rsidRPr="006615FF">
        <w:t>ACADEMIC</w:t>
      </w:r>
      <w:r w:rsidRPr="006615FF">
        <w:rPr>
          <w:spacing w:val="-4"/>
        </w:rPr>
        <w:t xml:space="preserve"> </w:t>
      </w:r>
      <w:r w:rsidR="00045E96" w:rsidRPr="006615FF">
        <w:rPr>
          <w:spacing w:val="-4"/>
        </w:rPr>
        <w:t>SECTION</w:t>
      </w:r>
    </w:p>
    <w:p w14:paraId="3F18AC04" w14:textId="77777777" w:rsidR="000B26B1" w:rsidRPr="006615FF" w:rsidRDefault="006462C0">
      <w:pPr>
        <w:pStyle w:val="Heading1"/>
        <w:spacing w:before="64"/>
        <w:ind w:left="536" w:right="1018" w:firstLine="0"/>
        <w:jc w:val="center"/>
      </w:pPr>
      <w:r w:rsidRPr="006615FF">
        <w:t>APPLICATION</w:t>
      </w:r>
      <w:r w:rsidRPr="006615FF">
        <w:rPr>
          <w:spacing w:val="-8"/>
        </w:rPr>
        <w:t xml:space="preserve"> </w:t>
      </w:r>
      <w:r w:rsidRPr="006615FF">
        <w:t>FORM</w:t>
      </w:r>
      <w:r w:rsidRPr="006615FF">
        <w:rPr>
          <w:spacing w:val="-8"/>
        </w:rPr>
        <w:t xml:space="preserve"> </w:t>
      </w:r>
      <w:r w:rsidRPr="006615FF">
        <w:t>FOR</w:t>
      </w:r>
      <w:r w:rsidRPr="006615FF">
        <w:rPr>
          <w:spacing w:val="-3"/>
        </w:rPr>
        <w:t xml:space="preserve"> </w:t>
      </w:r>
      <w:r w:rsidRPr="006615FF">
        <w:t>RESEARCH</w:t>
      </w:r>
      <w:r w:rsidRPr="006615FF">
        <w:rPr>
          <w:spacing w:val="-7"/>
        </w:rPr>
        <w:t xml:space="preserve"> </w:t>
      </w:r>
      <w:r w:rsidRPr="006615FF">
        <w:t>EXCELLENCE TRAVEL</w:t>
      </w:r>
      <w:r w:rsidRPr="006615FF">
        <w:rPr>
          <w:spacing w:val="2"/>
        </w:rPr>
        <w:t xml:space="preserve"> </w:t>
      </w:r>
      <w:r w:rsidRPr="006615FF">
        <w:t>AWARD</w:t>
      </w:r>
      <w:r w:rsidRPr="006615FF">
        <w:rPr>
          <w:spacing w:val="5"/>
        </w:rPr>
        <w:t xml:space="preserve"> </w:t>
      </w:r>
      <w:r w:rsidRPr="006615FF">
        <w:t>(RETA)</w:t>
      </w:r>
    </w:p>
    <w:p w14:paraId="308BE46E" w14:textId="0274E854" w:rsidR="000B26B1" w:rsidRPr="006615FF" w:rsidRDefault="006462C0">
      <w:pPr>
        <w:pStyle w:val="BodyText"/>
        <w:spacing w:before="7"/>
        <w:ind w:left="536" w:right="1016"/>
        <w:jc w:val="center"/>
      </w:pPr>
      <w:r w:rsidRPr="006615FF">
        <w:t>(Only</w:t>
      </w:r>
      <w:r w:rsidRPr="006615FF">
        <w:rPr>
          <w:spacing w:val="-7"/>
        </w:rPr>
        <w:t xml:space="preserve"> </w:t>
      </w:r>
      <w:r w:rsidRPr="006615FF">
        <w:t>for</w:t>
      </w:r>
      <w:r w:rsidRPr="006615FF">
        <w:rPr>
          <w:spacing w:val="-4"/>
        </w:rPr>
        <w:t xml:space="preserve"> </w:t>
      </w:r>
      <w:r w:rsidRPr="006615FF">
        <w:t>Full-Time</w:t>
      </w:r>
      <w:r w:rsidRPr="006615FF">
        <w:rPr>
          <w:spacing w:val="-1"/>
        </w:rPr>
        <w:t xml:space="preserve"> </w:t>
      </w:r>
      <w:r w:rsidRPr="006615FF">
        <w:t>Research</w:t>
      </w:r>
      <w:r w:rsidRPr="006615FF">
        <w:rPr>
          <w:spacing w:val="-2"/>
        </w:rPr>
        <w:t xml:space="preserve"> </w:t>
      </w:r>
      <w:r w:rsidRPr="006615FF">
        <w:t>Scholars</w:t>
      </w:r>
      <w:r w:rsidRPr="006615FF">
        <w:rPr>
          <w:spacing w:val="-6"/>
        </w:rPr>
        <w:t xml:space="preserve"> </w:t>
      </w:r>
      <w:r w:rsidRPr="006615FF">
        <w:t>or</w:t>
      </w:r>
      <w:r w:rsidRPr="006615FF">
        <w:rPr>
          <w:spacing w:val="-4"/>
        </w:rPr>
        <w:t xml:space="preserve"> </w:t>
      </w:r>
      <w:r w:rsidRPr="006615FF">
        <w:t>Part-time</w:t>
      </w:r>
      <w:r w:rsidRPr="006615FF">
        <w:rPr>
          <w:spacing w:val="-1"/>
        </w:rPr>
        <w:t xml:space="preserve"> </w:t>
      </w:r>
      <w:r w:rsidRPr="006615FF">
        <w:t>in</w:t>
      </w:r>
      <w:r w:rsidRPr="006615FF">
        <w:rPr>
          <w:spacing w:val="-2"/>
        </w:rPr>
        <w:t xml:space="preserve"> </w:t>
      </w:r>
      <w:r w:rsidRPr="006615FF">
        <w:t>IRD/FITT</w:t>
      </w:r>
      <w:r w:rsidRPr="006615FF">
        <w:rPr>
          <w:spacing w:val="-3"/>
        </w:rPr>
        <w:t xml:space="preserve"> </w:t>
      </w:r>
      <w:r w:rsidRPr="006615FF">
        <w:t>Projects)</w:t>
      </w:r>
    </w:p>
    <w:p w14:paraId="5A019942" w14:textId="3017600E" w:rsidR="00C605D2" w:rsidRPr="006615FF" w:rsidRDefault="00C605D2">
      <w:pPr>
        <w:pStyle w:val="BodyText"/>
        <w:spacing w:before="7"/>
        <w:ind w:left="536" w:right="1016"/>
        <w:jc w:val="center"/>
      </w:pPr>
      <w:r w:rsidRPr="006615FF">
        <w:t>Research Scholar must have already availed the RSTA grant before availing the RETA grant</w:t>
      </w:r>
    </w:p>
    <w:p w14:paraId="01C714AD" w14:textId="77777777" w:rsidR="000B26B1" w:rsidRPr="006615FF" w:rsidRDefault="006462C0">
      <w:pPr>
        <w:spacing w:before="5" w:after="14"/>
        <w:ind w:left="2453" w:right="2937"/>
        <w:jc w:val="center"/>
        <w:rPr>
          <w:sz w:val="16"/>
        </w:rPr>
      </w:pPr>
      <w:r w:rsidRPr="006615FF">
        <w:rPr>
          <w:sz w:val="16"/>
        </w:rPr>
        <w:t>To</w:t>
      </w:r>
      <w:r w:rsidRPr="006615FF">
        <w:rPr>
          <w:spacing w:val="-5"/>
          <w:sz w:val="16"/>
        </w:rPr>
        <w:t xml:space="preserve"> </w:t>
      </w:r>
      <w:r w:rsidRPr="006615FF">
        <w:rPr>
          <w:sz w:val="16"/>
        </w:rPr>
        <w:t>be</w:t>
      </w:r>
      <w:r w:rsidRPr="006615FF">
        <w:rPr>
          <w:spacing w:val="-9"/>
          <w:sz w:val="16"/>
        </w:rPr>
        <w:t xml:space="preserve"> </w:t>
      </w:r>
      <w:r w:rsidRPr="006615FF">
        <w:rPr>
          <w:sz w:val="16"/>
        </w:rPr>
        <w:t>submitted</w:t>
      </w:r>
      <w:r w:rsidRPr="006615FF">
        <w:rPr>
          <w:spacing w:val="-1"/>
          <w:sz w:val="16"/>
        </w:rPr>
        <w:t xml:space="preserve"> </w:t>
      </w:r>
      <w:r w:rsidRPr="006615FF">
        <w:rPr>
          <w:sz w:val="16"/>
        </w:rPr>
        <w:t>in the</w:t>
      </w:r>
      <w:r w:rsidRPr="006615FF">
        <w:rPr>
          <w:spacing w:val="-4"/>
          <w:sz w:val="16"/>
        </w:rPr>
        <w:t xml:space="preserve"> </w:t>
      </w:r>
      <w:r w:rsidRPr="006615FF">
        <w:rPr>
          <w:sz w:val="16"/>
        </w:rPr>
        <w:t>respective</w:t>
      </w:r>
      <w:r w:rsidRPr="006615FF">
        <w:rPr>
          <w:spacing w:val="-4"/>
          <w:sz w:val="16"/>
        </w:rPr>
        <w:t xml:space="preserve"> </w:t>
      </w:r>
      <w:r w:rsidRPr="006615FF">
        <w:rPr>
          <w:sz w:val="16"/>
        </w:rPr>
        <w:t>Department/</w:t>
      </w:r>
      <w:r w:rsidRPr="006615FF">
        <w:rPr>
          <w:spacing w:val="-3"/>
          <w:sz w:val="16"/>
        </w:rPr>
        <w:t xml:space="preserve"> </w:t>
      </w:r>
      <w:r w:rsidRPr="006615FF">
        <w:rPr>
          <w:sz w:val="16"/>
        </w:rPr>
        <w:t>Centre/</w:t>
      </w:r>
      <w:r w:rsidRPr="006615FF">
        <w:rPr>
          <w:spacing w:val="1"/>
          <w:sz w:val="16"/>
        </w:rPr>
        <w:t xml:space="preserve"> </w:t>
      </w:r>
      <w:r w:rsidRPr="006615FF">
        <w:rPr>
          <w:sz w:val="16"/>
        </w:rPr>
        <w:t>School</w:t>
      </w:r>
    </w:p>
    <w:p w14:paraId="4D70D39D" w14:textId="77777777" w:rsidR="000B26B1" w:rsidRPr="006615FF" w:rsidRDefault="008B75CE">
      <w:pPr>
        <w:pStyle w:val="BodyText"/>
        <w:spacing w:line="20" w:lineRule="exact"/>
        <w:ind w:left="111"/>
        <w:rPr>
          <w:sz w:val="2"/>
        </w:rPr>
      </w:pPr>
      <w:r>
        <w:rPr>
          <w:sz w:val="2"/>
        </w:rPr>
      </w:r>
      <w:r>
        <w:rPr>
          <w:sz w:val="2"/>
        </w:rPr>
        <w:pict w14:anchorId="607410C6">
          <v:group id="_x0000_s1037" style="width:454.25pt;height:.75pt;mso-position-horizontal-relative:char;mso-position-vertical-relative:line" coordsize="9085,15">
            <v:rect id="_x0000_s1038" style="position:absolute;width:9085;height:15" fillcolor="black" stroked="f"/>
            <w10:wrap type="none"/>
            <w10:anchorlock/>
          </v:group>
        </w:pict>
      </w:r>
    </w:p>
    <w:p w14:paraId="7C7312AA" w14:textId="77777777" w:rsidR="000B26B1" w:rsidRPr="006615FF" w:rsidRDefault="000B26B1">
      <w:pPr>
        <w:pStyle w:val="BodyText"/>
        <w:spacing w:before="1"/>
        <w:rPr>
          <w:sz w:val="13"/>
        </w:rPr>
      </w:pPr>
    </w:p>
    <w:p w14:paraId="659FF26D" w14:textId="77777777" w:rsidR="000B26B1" w:rsidRPr="006615FF" w:rsidRDefault="006462C0">
      <w:pPr>
        <w:pStyle w:val="Heading1"/>
        <w:numPr>
          <w:ilvl w:val="0"/>
          <w:numId w:val="2"/>
        </w:numPr>
        <w:tabs>
          <w:tab w:val="left" w:pos="419"/>
        </w:tabs>
        <w:spacing w:before="93"/>
      </w:pPr>
      <w:r w:rsidRPr="006615FF">
        <w:t>PERSONAL</w:t>
      </w:r>
      <w:r w:rsidRPr="006615FF">
        <w:rPr>
          <w:spacing w:val="-1"/>
        </w:rPr>
        <w:t xml:space="preserve"> </w:t>
      </w:r>
      <w:r w:rsidRPr="006615FF">
        <w:t>INFORMATION</w:t>
      </w:r>
    </w:p>
    <w:p w14:paraId="44242460" w14:textId="77777777" w:rsidR="000B26B1" w:rsidRPr="006615FF" w:rsidRDefault="000B26B1">
      <w:pPr>
        <w:pStyle w:val="BodyText"/>
        <w:spacing w:before="3"/>
        <w:rPr>
          <w:rFonts w:ascii="Arial"/>
          <w:b/>
        </w:rPr>
      </w:pPr>
    </w:p>
    <w:p w14:paraId="39945C7A" w14:textId="06669984" w:rsidR="000B26B1" w:rsidRPr="006615FF" w:rsidRDefault="006462C0">
      <w:pPr>
        <w:pStyle w:val="BodyText"/>
        <w:tabs>
          <w:tab w:val="left" w:pos="5121"/>
          <w:tab w:val="left" w:pos="8492"/>
        </w:tabs>
        <w:ind w:left="140"/>
      </w:pPr>
      <w:r w:rsidRPr="006615FF">
        <w:t>Name</w:t>
      </w:r>
      <w:r w:rsidRPr="006615FF">
        <w:rPr>
          <w:u w:val="single"/>
        </w:rPr>
        <w:tab/>
      </w:r>
      <w:r w:rsidR="00607017" w:rsidRPr="006615FF">
        <w:rPr>
          <w:u w:val="single"/>
        </w:rPr>
        <w:t xml:space="preserve">       </w:t>
      </w:r>
      <w:r w:rsidRPr="006615FF">
        <w:t>Entry</w:t>
      </w:r>
      <w:r w:rsidRPr="006615FF">
        <w:rPr>
          <w:spacing w:val="4"/>
        </w:rPr>
        <w:t xml:space="preserve"> </w:t>
      </w:r>
      <w:r w:rsidRPr="006615FF">
        <w:t>No.</w:t>
      </w:r>
      <w:r w:rsidRPr="006615FF">
        <w:rPr>
          <w:spacing w:val="-3"/>
        </w:rPr>
        <w:t xml:space="preserve"> </w:t>
      </w:r>
      <w:r w:rsidRPr="006615FF">
        <w:rPr>
          <w:u w:val="single"/>
        </w:rPr>
        <w:t xml:space="preserve"> </w:t>
      </w:r>
      <w:r w:rsidRPr="006615FF">
        <w:rPr>
          <w:u w:val="single"/>
        </w:rPr>
        <w:tab/>
      </w:r>
      <w:r w:rsidR="001109A3" w:rsidRPr="006615FF">
        <w:rPr>
          <w:u w:val="single"/>
        </w:rPr>
        <w:t>_____</w:t>
      </w:r>
    </w:p>
    <w:p w14:paraId="0BAC99DA" w14:textId="77777777" w:rsidR="000B26B1" w:rsidRPr="006615FF" w:rsidRDefault="000B26B1">
      <w:pPr>
        <w:pStyle w:val="BodyText"/>
        <w:spacing w:before="8"/>
        <w:rPr>
          <w:sz w:val="13"/>
        </w:rPr>
      </w:pPr>
    </w:p>
    <w:p w14:paraId="7796F863" w14:textId="56257FEE" w:rsidR="000B26B1" w:rsidRPr="006615FF" w:rsidRDefault="006462C0">
      <w:pPr>
        <w:pStyle w:val="BodyText"/>
        <w:tabs>
          <w:tab w:val="left" w:pos="5050"/>
          <w:tab w:val="left" w:pos="8478"/>
        </w:tabs>
        <w:spacing w:before="94"/>
        <w:ind w:left="140"/>
      </w:pPr>
      <w:r w:rsidRPr="006615FF">
        <w:t>Dept./</w:t>
      </w:r>
      <w:r w:rsidRPr="006615FF">
        <w:rPr>
          <w:spacing w:val="-1"/>
        </w:rPr>
        <w:t xml:space="preserve"> </w:t>
      </w:r>
      <w:r w:rsidRPr="006615FF">
        <w:t>Centre/ School</w:t>
      </w:r>
      <w:r w:rsidRPr="006615FF">
        <w:rPr>
          <w:u w:val="single"/>
        </w:rPr>
        <w:tab/>
      </w:r>
      <w:r w:rsidR="00607017" w:rsidRPr="006615FF">
        <w:rPr>
          <w:u w:val="single"/>
        </w:rPr>
        <w:t xml:space="preserve">        </w:t>
      </w:r>
      <w:r w:rsidRPr="006615FF">
        <w:t>Date</w:t>
      </w:r>
      <w:r w:rsidRPr="006615FF">
        <w:rPr>
          <w:spacing w:val="-1"/>
        </w:rPr>
        <w:t xml:space="preserve"> </w:t>
      </w:r>
      <w:r w:rsidRPr="006615FF">
        <w:t>of</w:t>
      </w:r>
      <w:r w:rsidRPr="006615FF">
        <w:rPr>
          <w:spacing w:val="4"/>
        </w:rPr>
        <w:t xml:space="preserve"> </w:t>
      </w:r>
      <w:r w:rsidR="00C16F42" w:rsidRPr="006615FF">
        <w:t>Joining</w:t>
      </w:r>
      <w:r w:rsidR="00C16F42" w:rsidRPr="006615FF">
        <w:rPr>
          <w:spacing w:val="2"/>
        </w:rPr>
        <w:t xml:space="preserve"> </w:t>
      </w:r>
      <w:r w:rsidR="00C16F42" w:rsidRPr="006615FF">
        <w:rPr>
          <w:u w:val="single"/>
        </w:rPr>
        <w:tab/>
      </w:r>
      <w:r w:rsidR="001109A3" w:rsidRPr="006615FF">
        <w:rPr>
          <w:u w:val="single"/>
        </w:rPr>
        <w:t>______</w:t>
      </w:r>
    </w:p>
    <w:p w14:paraId="75C3F701" w14:textId="77777777" w:rsidR="000B26B1" w:rsidRPr="006615FF" w:rsidRDefault="000B26B1">
      <w:pPr>
        <w:pStyle w:val="BodyText"/>
        <w:spacing w:before="1"/>
        <w:rPr>
          <w:sz w:val="14"/>
        </w:rPr>
      </w:pPr>
    </w:p>
    <w:p w14:paraId="79E7EA1B" w14:textId="36923E31" w:rsidR="000B26B1" w:rsidRDefault="006462C0">
      <w:pPr>
        <w:pStyle w:val="BodyText"/>
        <w:tabs>
          <w:tab w:val="left" w:pos="5312"/>
        </w:tabs>
        <w:spacing w:before="94"/>
        <w:ind w:left="140"/>
        <w:rPr>
          <w:u w:val="single"/>
        </w:rPr>
      </w:pPr>
      <w:r w:rsidRPr="006615FF">
        <w:t>Fellowship</w:t>
      </w:r>
      <w:r w:rsidRPr="006615FF">
        <w:rPr>
          <w:spacing w:val="-6"/>
        </w:rPr>
        <w:t xml:space="preserve"> </w:t>
      </w:r>
      <w:r w:rsidRPr="006615FF">
        <w:t>Status</w:t>
      </w:r>
      <w:r w:rsidRPr="006615FF">
        <w:rPr>
          <w:spacing w:val="-6"/>
        </w:rPr>
        <w:t xml:space="preserve"> </w:t>
      </w:r>
      <w:r w:rsidRPr="006615FF">
        <w:t>(FIA/CSI</w:t>
      </w:r>
      <w:r w:rsidR="00205A72">
        <w:t>R</w:t>
      </w:r>
      <w:r w:rsidRPr="006615FF">
        <w:t>/UGC/FOA</w:t>
      </w:r>
      <w:r w:rsidR="00BB28FC">
        <w:t>/DBT/FPA/</w:t>
      </w:r>
      <w:r w:rsidR="003379ED">
        <w:t>Other: _</w:t>
      </w:r>
      <w:r w:rsidR="00BB28FC">
        <w:t>_________________________</w:t>
      </w:r>
      <w:r w:rsidRPr="006615FF">
        <w:rPr>
          <w:u w:val="single"/>
        </w:rPr>
        <w:tab/>
      </w:r>
    </w:p>
    <w:p w14:paraId="510CFAAE" w14:textId="631676A4" w:rsidR="000B26B1" w:rsidRPr="006615FF" w:rsidRDefault="005F6652" w:rsidP="00152681">
      <w:pPr>
        <w:pStyle w:val="BodyText"/>
        <w:tabs>
          <w:tab w:val="left" w:pos="5312"/>
        </w:tabs>
        <w:spacing w:before="94"/>
        <w:ind w:left="140"/>
        <w:rPr>
          <w:sz w:val="13"/>
        </w:rPr>
      </w:pPr>
      <w:r w:rsidRPr="00C16F42">
        <w:t xml:space="preserve">If other, </w:t>
      </w:r>
      <w:r w:rsidR="00C16F42">
        <w:t>p</w:t>
      </w:r>
      <w:r w:rsidR="00C16F42" w:rsidRPr="00C16F42">
        <w:t>lease specify</w:t>
      </w:r>
      <w:r w:rsidRPr="00C16F42">
        <w:t xml:space="preserve"> the source of </w:t>
      </w:r>
      <w:r w:rsidR="00C16F42" w:rsidRPr="00C16F42">
        <w:t>fellowship</w:t>
      </w:r>
      <w:r>
        <w:rPr>
          <w:u w:val="single"/>
        </w:rPr>
        <w:t>__________________________________</w:t>
      </w:r>
      <w:r w:rsidR="003379ED">
        <w:rPr>
          <w:sz w:val="13"/>
        </w:rPr>
        <w:t>_______--</w:t>
      </w:r>
    </w:p>
    <w:p w14:paraId="79F9BC33" w14:textId="07905DFE" w:rsidR="000B26B1" w:rsidRPr="006615FF" w:rsidRDefault="006462C0">
      <w:pPr>
        <w:pStyle w:val="BodyText"/>
        <w:tabs>
          <w:tab w:val="left" w:pos="4611"/>
          <w:tab w:val="left" w:pos="6209"/>
          <w:tab w:val="left" w:pos="8466"/>
        </w:tabs>
        <w:spacing w:before="93"/>
        <w:ind w:left="140"/>
        <w:rPr>
          <w:u w:val="single"/>
        </w:rPr>
      </w:pPr>
      <w:r w:rsidRPr="006615FF">
        <w:t>Email</w:t>
      </w:r>
      <w:r w:rsidRPr="006615FF">
        <w:rPr>
          <w:u w:val="single"/>
        </w:rPr>
        <w:tab/>
      </w:r>
      <w:r w:rsidR="00607017" w:rsidRPr="006615FF">
        <w:rPr>
          <w:u w:val="single"/>
        </w:rPr>
        <w:t xml:space="preserve">                </w:t>
      </w:r>
      <w:r w:rsidRPr="006615FF">
        <w:t>Mobile</w:t>
      </w:r>
      <w:r w:rsidRPr="006615FF">
        <w:rPr>
          <w:spacing w:val="-1"/>
        </w:rPr>
        <w:t xml:space="preserve"> </w:t>
      </w:r>
      <w:r w:rsidRPr="006615FF">
        <w:t>No.</w:t>
      </w:r>
      <w:r w:rsidRPr="006615FF">
        <w:rPr>
          <w:u w:val="single"/>
        </w:rPr>
        <w:tab/>
      </w:r>
      <w:r w:rsidRPr="006615FF">
        <w:t>__</w:t>
      </w:r>
      <w:r w:rsidRPr="006615FF">
        <w:rPr>
          <w:u w:val="single"/>
        </w:rPr>
        <w:t xml:space="preserve"> </w:t>
      </w:r>
      <w:r w:rsidR="00DF7080" w:rsidRPr="006615FF">
        <w:rPr>
          <w:u w:val="single"/>
        </w:rPr>
        <w:t>___</w:t>
      </w:r>
    </w:p>
    <w:p w14:paraId="2D374AD2" w14:textId="3D3E30D5" w:rsidR="00255B0B" w:rsidRPr="006615FF" w:rsidRDefault="00255B0B">
      <w:pPr>
        <w:pStyle w:val="BodyText"/>
        <w:tabs>
          <w:tab w:val="left" w:pos="4611"/>
          <w:tab w:val="left" w:pos="6209"/>
          <w:tab w:val="left" w:pos="8466"/>
        </w:tabs>
        <w:spacing w:before="93"/>
        <w:ind w:left="140"/>
        <w:rPr>
          <w:u w:val="single"/>
        </w:rPr>
      </w:pPr>
    </w:p>
    <w:p w14:paraId="15E42D5A" w14:textId="00462AA3" w:rsidR="00255B0B" w:rsidRPr="006615FF" w:rsidRDefault="00255B0B">
      <w:pPr>
        <w:pStyle w:val="BodyText"/>
        <w:tabs>
          <w:tab w:val="left" w:pos="4611"/>
          <w:tab w:val="left" w:pos="6209"/>
          <w:tab w:val="left" w:pos="8466"/>
        </w:tabs>
        <w:spacing w:before="93"/>
        <w:ind w:left="140"/>
      </w:pPr>
      <w:r w:rsidRPr="006615FF">
        <w:t>RSTA sanction notification No. and date:</w:t>
      </w:r>
      <w:r w:rsidRPr="006615FF">
        <w:softHyphen/>
      </w:r>
      <w:r w:rsidRPr="006615FF">
        <w:softHyphen/>
      </w:r>
      <w:r w:rsidRPr="006615FF">
        <w:softHyphen/>
      </w:r>
      <w:r w:rsidRPr="006615FF">
        <w:softHyphen/>
        <w:t>_________________________________________</w:t>
      </w:r>
    </w:p>
    <w:p w14:paraId="7CB5EC4E" w14:textId="77777777" w:rsidR="000B26B1" w:rsidRPr="006615FF" w:rsidRDefault="000B26B1">
      <w:pPr>
        <w:pStyle w:val="BodyText"/>
        <w:spacing w:before="8"/>
        <w:rPr>
          <w:sz w:val="13"/>
        </w:rPr>
      </w:pPr>
    </w:p>
    <w:p w14:paraId="6A376F3C" w14:textId="77777777" w:rsidR="000B26B1" w:rsidRPr="006615FF" w:rsidRDefault="006462C0">
      <w:pPr>
        <w:pStyle w:val="Heading1"/>
        <w:numPr>
          <w:ilvl w:val="0"/>
          <w:numId w:val="2"/>
        </w:numPr>
        <w:tabs>
          <w:tab w:val="left" w:pos="428"/>
        </w:tabs>
        <w:ind w:left="427" w:hanging="288"/>
      </w:pPr>
      <w:r w:rsidRPr="006615FF">
        <w:t>ACADEMIC/</w:t>
      </w:r>
      <w:r w:rsidRPr="006615FF">
        <w:rPr>
          <w:spacing w:val="-7"/>
        </w:rPr>
        <w:t xml:space="preserve"> </w:t>
      </w:r>
      <w:r w:rsidRPr="006615FF">
        <w:t>RESEARCH</w:t>
      </w:r>
      <w:r w:rsidRPr="006615FF">
        <w:rPr>
          <w:spacing w:val="-9"/>
        </w:rPr>
        <w:t xml:space="preserve"> </w:t>
      </w:r>
      <w:r w:rsidRPr="006615FF">
        <w:t>ACHIEVEMENTS</w:t>
      </w:r>
    </w:p>
    <w:p w14:paraId="6BB33739" w14:textId="77777777" w:rsidR="000B26B1" w:rsidRPr="006615FF" w:rsidRDefault="006462C0">
      <w:pPr>
        <w:spacing w:before="1"/>
        <w:ind w:left="140" w:right="615"/>
        <w:rPr>
          <w:sz w:val="18"/>
        </w:rPr>
      </w:pPr>
      <w:r w:rsidRPr="006615FF">
        <w:rPr>
          <w:sz w:val="18"/>
        </w:rPr>
        <w:t>(Please list/ write in the space provided against each part and enclose supporting documents. Use extra sheet(s),</w:t>
      </w:r>
      <w:r w:rsidRPr="006615FF">
        <w:rPr>
          <w:spacing w:val="-47"/>
          <w:sz w:val="18"/>
        </w:rPr>
        <w:t xml:space="preserve"> </w:t>
      </w:r>
      <w:r w:rsidRPr="006615FF">
        <w:rPr>
          <w:sz w:val="18"/>
        </w:rPr>
        <w:t>wherever</w:t>
      </w:r>
      <w:r w:rsidRPr="006615FF">
        <w:rPr>
          <w:spacing w:val="2"/>
          <w:sz w:val="18"/>
        </w:rPr>
        <w:t xml:space="preserve"> </w:t>
      </w:r>
      <w:r w:rsidRPr="006615FF">
        <w:rPr>
          <w:sz w:val="18"/>
        </w:rPr>
        <w:t>necessary)</w:t>
      </w:r>
    </w:p>
    <w:p w14:paraId="555A6B29" w14:textId="29A861AB" w:rsidR="000B26B1" w:rsidRPr="006615FF" w:rsidRDefault="004B0973" w:rsidP="004B0973">
      <w:pPr>
        <w:pStyle w:val="BodyText"/>
        <w:tabs>
          <w:tab w:val="left" w:pos="1305"/>
        </w:tabs>
        <w:spacing w:before="8"/>
        <w:rPr>
          <w:sz w:val="11"/>
          <w:szCs w:val="12"/>
        </w:rPr>
      </w:pPr>
      <w:r w:rsidRPr="006615FF">
        <w:rPr>
          <w:sz w:val="21"/>
        </w:rPr>
        <w:tab/>
      </w:r>
    </w:p>
    <w:p w14:paraId="08CDDBA4" w14:textId="02F127E5" w:rsidR="000B26B1" w:rsidRPr="006615FF" w:rsidRDefault="006462C0">
      <w:pPr>
        <w:pStyle w:val="Heading1"/>
        <w:numPr>
          <w:ilvl w:val="0"/>
          <w:numId w:val="1"/>
        </w:numPr>
        <w:tabs>
          <w:tab w:val="left" w:pos="323"/>
        </w:tabs>
        <w:spacing w:before="0"/>
      </w:pPr>
      <w:r w:rsidRPr="006615FF">
        <w:t>Peer-reviewed</w:t>
      </w:r>
      <w:r w:rsidRPr="006615FF">
        <w:rPr>
          <w:spacing w:val="-7"/>
        </w:rPr>
        <w:t xml:space="preserve"> </w:t>
      </w:r>
      <w:r w:rsidRPr="006615FF">
        <w:t>Journal</w:t>
      </w:r>
      <w:r w:rsidR="00A9155D" w:rsidRPr="006615FF">
        <w:t xml:space="preserve"> </w:t>
      </w:r>
      <w:r w:rsidRPr="006615FF">
        <w:t>Publications</w:t>
      </w:r>
      <w:r w:rsidR="00B76B88" w:rsidRPr="006615FF">
        <w:t xml:space="preserve"> </w:t>
      </w:r>
      <w:r w:rsidR="00A105E8" w:rsidRPr="006615FF">
        <w:t>*</w:t>
      </w:r>
    </w:p>
    <w:p w14:paraId="5C6FCA97" w14:textId="77777777" w:rsidR="000B26B1" w:rsidRPr="006615FF" w:rsidRDefault="000B26B1">
      <w:pPr>
        <w:pStyle w:val="BodyText"/>
        <w:spacing w:before="5" w:after="1"/>
        <w:rPr>
          <w:rFonts w:ascii="Arial"/>
          <w:b/>
          <w:sz w:val="18"/>
        </w:rPr>
      </w:pPr>
    </w:p>
    <w:tbl>
      <w:tblPr>
        <w:tblW w:w="0" w:type="auto"/>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93"/>
        <w:gridCol w:w="6511"/>
        <w:gridCol w:w="1555"/>
      </w:tblGrid>
      <w:tr w:rsidR="006615FF" w:rsidRPr="006615FF" w14:paraId="5E8977FB" w14:textId="77777777">
        <w:trPr>
          <w:trHeight w:val="417"/>
        </w:trPr>
        <w:tc>
          <w:tcPr>
            <w:tcW w:w="893" w:type="dxa"/>
          </w:tcPr>
          <w:p w14:paraId="47BBDC8B" w14:textId="77777777" w:rsidR="000B26B1" w:rsidRPr="006615FF" w:rsidRDefault="006462C0">
            <w:pPr>
              <w:pStyle w:val="TableParagraph"/>
              <w:spacing w:line="201" w:lineRule="exact"/>
              <w:ind w:left="105"/>
              <w:rPr>
                <w:b/>
                <w:sz w:val="18"/>
              </w:rPr>
            </w:pPr>
            <w:r w:rsidRPr="006615FF">
              <w:rPr>
                <w:b/>
                <w:sz w:val="18"/>
              </w:rPr>
              <w:t>S.</w:t>
            </w:r>
            <w:r w:rsidRPr="006615FF">
              <w:rPr>
                <w:b/>
                <w:spacing w:val="2"/>
                <w:sz w:val="18"/>
              </w:rPr>
              <w:t xml:space="preserve"> </w:t>
            </w:r>
            <w:r w:rsidRPr="006615FF">
              <w:rPr>
                <w:b/>
                <w:sz w:val="18"/>
              </w:rPr>
              <w:t>No.</w:t>
            </w:r>
          </w:p>
        </w:tc>
        <w:tc>
          <w:tcPr>
            <w:tcW w:w="6511" w:type="dxa"/>
          </w:tcPr>
          <w:p w14:paraId="0D08AA99" w14:textId="77777777" w:rsidR="000B26B1" w:rsidRPr="006615FF" w:rsidRDefault="006462C0">
            <w:pPr>
              <w:pStyle w:val="TableParagraph"/>
              <w:spacing w:line="201" w:lineRule="exact"/>
              <w:ind w:left="110"/>
              <w:rPr>
                <w:b/>
                <w:sz w:val="18"/>
              </w:rPr>
            </w:pPr>
            <w:r w:rsidRPr="006615FF">
              <w:rPr>
                <w:b/>
                <w:sz w:val="18"/>
              </w:rPr>
              <w:t>Publication</w:t>
            </w:r>
            <w:r w:rsidRPr="006615FF">
              <w:rPr>
                <w:b/>
                <w:spacing w:val="-7"/>
                <w:sz w:val="18"/>
              </w:rPr>
              <w:t xml:space="preserve"> </w:t>
            </w:r>
            <w:r w:rsidRPr="006615FF">
              <w:rPr>
                <w:b/>
                <w:sz w:val="18"/>
              </w:rPr>
              <w:t>Details</w:t>
            </w:r>
          </w:p>
          <w:p w14:paraId="20856ADA" w14:textId="77777777" w:rsidR="000B26B1" w:rsidRPr="006615FF" w:rsidRDefault="006462C0">
            <w:pPr>
              <w:pStyle w:val="TableParagraph"/>
              <w:spacing w:before="3"/>
              <w:ind w:left="110"/>
              <w:rPr>
                <w:b/>
                <w:sz w:val="14"/>
              </w:rPr>
            </w:pPr>
            <w:r w:rsidRPr="006615FF">
              <w:rPr>
                <w:b/>
                <w:sz w:val="14"/>
              </w:rPr>
              <w:t>(Authors,</w:t>
            </w:r>
            <w:r w:rsidRPr="006615FF">
              <w:rPr>
                <w:b/>
                <w:spacing w:val="-4"/>
                <w:sz w:val="14"/>
              </w:rPr>
              <w:t xml:space="preserve"> </w:t>
            </w:r>
            <w:r w:rsidRPr="006615FF">
              <w:rPr>
                <w:b/>
                <w:sz w:val="14"/>
              </w:rPr>
              <w:t>Title</w:t>
            </w:r>
            <w:r w:rsidRPr="006615FF">
              <w:rPr>
                <w:b/>
                <w:spacing w:val="-4"/>
                <w:sz w:val="14"/>
              </w:rPr>
              <w:t xml:space="preserve"> </w:t>
            </w:r>
            <w:r w:rsidRPr="006615FF">
              <w:rPr>
                <w:b/>
                <w:sz w:val="14"/>
              </w:rPr>
              <w:t>of</w:t>
            </w:r>
            <w:r w:rsidRPr="006615FF">
              <w:rPr>
                <w:b/>
                <w:spacing w:val="-2"/>
                <w:sz w:val="14"/>
              </w:rPr>
              <w:t xml:space="preserve"> </w:t>
            </w:r>
            <w:r w:rsidRPr="006615FF">
              <w:rPr>
                <w:b/>
                <w:sz w:val="14"/>
              </w:rPr>
              <w:t>Paper,</w:t>
            </w:r>
            <w:r w:rsidRPr="006615FF">
              <w:rPr>
                <w:b/>
                <w:spacing w:val="-4"/>
                <w:sz w:val="14"/>
              </w:rPr>
              <w:t xml:space="preserve"> </w:t>
            </w:r>
            <w:r w:rsidRPr="006615FF">
              <w:rPr>
                <w:b/>
                <w:sz w:val="14"/>
              </w:rPr>
              <w:t>Journal</w:t>
            </w:r>
            <w:r w:rsidRPr="006615FF">
              <w:rPr>
                <w:b/>
                <w:spacing w:val="-3"/>
                <w:sz w:val="14"/>
              </w:rPr>
              <w:t xml:space="preserve"> </w:t>
            </w:r>
            <w:r w:rsidRPr="006615FF">
              <w:rPr>
                <w:b/>
                <w:sz w:val="14"/>
              </w:rPr>
              <w:t>Name,</w:t>
            </w:r>
            <w:r w:rsidRPr="006615FF">
              <w:rPr>
                <w:b/>
                <w:spacing w:val="-4"/>
                <w:sz w:val="14"/>
              </w:rPr>
              <w:t xml:space="preserve"> </w:t>
            </w:r>
            <w:r w:rsidRPr="006615FF">
              <w:rPr>
                <w:b/>
                <w:sz w:val="14"/>
              </w:rPr>
              <w:t>Journal</w:t>
            </w:r>
            <w:r w:rsidRPr="006615FF">
              <w:rPr>
                <w:b/>
                <w:spacing w:val="1"/>
                <w:sz w:val="14"/>
              </w:rPr>
              <w:t xml:space="preserve"> </w:t>
            </w:r>
            <w:r w:rsidRPr="006615FF">
              <w:rPr>
                <w:b/>
                <w:sz w:val="14"/>
              </w:rPr>
              <w:t>Volume,</w:t>
            </w:r>
            <w:r w:rsidRPr="006615FF">
              <w:rPr>
                <w:b/>
                <w:spacing w:val="-4"/>
                <w:sz w:val="14"/>
              </w:rPr>
              <w:t xml:space="preserve"> </w:t>
            </w:r>
            <w:r w:rsidRPr="006615FF">
              <w:rPr>
                <w:b/>
                <w:sz w:val="14"/>
              </w:rPr>
              <w:t>Year, Page</w:t>
            </w:r>
            <w:r w:rsidRPr="006615FF">
              <w:rPr>
                <w:b/>
                <w:spacing w:val="-3"/>
                <w:sz w:val="14"/>
              </w:rPr>
              <w:t xml:space="preserve"> </w:t>
            </w:r>
            <w:r w:rsidRPr="006615FF">
              <w:rPr>
                <w:b/>
                <w:sz w:val="14"/>
              </w:rPr>
              <w:t>No.)</w:t>
            </w:r>
          </w:p>
        </w:tc>
        <w:tc>
          <w:tcPr>
            <w:tcW w:w="1555" w:type="dxa"/>
          </w:tcPr>
          <w:p w14:paraId="3960FAAC" w14:textId="77777777" w:rsidR="000B26B1" w:rsidRPr="006615FF" w:rsidRDefault="006462C0">
            <w:pPr>
              <w:pStyle w:val="TableParagraph"/>
              <w:spacing w:line="201" w:lineRule="exact"/>
              <w:ind w:left="105"/>
              <w:rPr>
                <w:b/>
                <w:sz w:val="18"/>
              </w:rPr>
            </w:pPr>
            <w:r w:rsidRPr="006615FF">
              <w:rPr>
                <w:b/>
                <w:sz w:val="18"/>
              </w:rPr>
              <w:t>National/</w:t>
            </w:r>
          </w:p>
          <w:p w14:paraId="587D6B47" w14:textId="77777777" w:rsidR="000B26B1" w:rsidRPr="006615FF" w:rsidRDefault="006462C0">
            <w:pPr>
              <w:pStyle w:val="TableParagraph"/>
              <w:spacing w:before="4" w:line="192" w:lineRule="exact"/>
              <w:ind w:left="105"/>
              <w:rPr>
                <w:b/>
                <w:sz w:val="18"/>
              </w:rPr>
            </w:pPr>
            <w:r w:rsidRPr="006615FF">
              <w:rPr>
                <w:b/>
                <w:sz w:val="18"/>
              </w:rPr>
              <w:t>International</w:t>
            </w:r>
          </w:p>
        </w:tc>
      </w:tr>
      <w:tr w:rsidR="006615FF" w:rsidRPr="006615FF" w14:paraId="1479F3B5" w14:textId="77777777">
        <w:trPr>
          <w:trHeight w:val="619"/>
        </w:trPr>
        <w:tc>
          <w:tcPr>
            <w:tcW w:w="893" w:type="dxa"/>
          </w:tcPr>
          <w:p w14:paraId="5ACCB551" w14:textId="77777777" w:rsidR="000B26B1" w:rsidRPr="006615FF" w:rsidRDefault="000B26B1">
            <w:pPr>
              <w:pStyle w:val="TableParagraph"/>
              <w:spacing w:before="5"/>
              <w:rPr>
                <w:b/>
                <w:sz w:val="17"/>
              </w:rPr>
            </w:pPr>
          </w:p>
          <w:p w14:paraId="7A54DC28" w14:textId="77777777" w:rsidR="000B26B1" w:rsidRPr="006615FF" w:rsidRDefault="006462C0">
            <w:pPr>
              <w:pStyle w:val="TableParagraph"/>
              <w:ind w:left="105"/>
              <w:rPr>
                <w:rFonts w:ascii="Arial MT"/>
                <w:sz w:val="18"/>
              </w:rPr>
            </w:pPr>
            <w:r w:rsidRPr="006615FF">
              <w:rPr>
                <w:rFonts w:ascii="Arial MT"/>
                <w:sz w:val="18"/>
              </w:rPr>
              <w:t>1.</w:t>
            </w:r>
          </w:p>
        </w:tc>
        <w:tc>
          <w:tcPr>
            <w:tcW w:w="6511" w:type="dxa"/>
          </w:tcPr>
          <w:p w14:paraId="248EF4C7" w14:textId="77777777" w:rsidR="000B26B1" w:rsidRPr="006615FF" w:rsidRDefault="000B26B1">
            <w:pPr>
              <w:pStyle w:val="TableParagraph"/>
              <w:rPr>
                <w:rFonts w:ascii="Times New Roman"/>
                <w:sz w:val="20"/>
              </w:rPr>
            </w:pPr>
          </w:p>
        </w:tc>
        <w:tc>
          <w:tcPr>
            <w:tcW w:w="1555" w:type="dxa"/>
          </w:tcPr>
          <w:p w14:paraId="1B512EB7" w14:textId="77777777" w:rsidR="000B26B1" w:rsidRPr="006615FF" w:rsidRDefault="000B26B1">
            <w:pPr>
              <w:pStyle w:val="TableParagraph"/>
              <w:rPr>
                <w:rFonts w:ascii="Times New Roman"/>
                <w:sz w:val="20"/>
              </w:rPr>
            </w:pPr>
          </w:p>
        </w:tc>
      </w:tr>
      <w:tr w:rsidR="006615FF" w:rsidRPr="006615FF" w14:paraId="3362B6AE" w14:textId="77777777">
        <w:trPr>
          <w:trHeight w:val="623"/>
        </w:trPr>
        <w:tc>
          <w:tcPr>
            <w:tcW w:w="893" w:type="dxa"/>
          </w:tcPr>
          <w:p w14:paraId="25871656" w14:textId="77777777" w:rsidR="000B26B1" w:rsidRPr="006615FF" w:rsidRDefault="000B26B1">
            <w:pPr>
              <w:pStyle w:val="TableParagraph"/>
              <w:spacing w:before="5"/>
              <w:rPr>
                <w:b/>
                <w:sz w:val="17"/>
              </w:rPr>
            </w:pPr>
          </w:p>
          <w:p w14:paraId="4A70A1D4" w14:textId="77777777" w:rsidR="000B26B1" w:rsidRPr="006615FF" w:rsidRDefault="006462C0">
            <w:pPr>
              <w:pStyle w:val="TableParagraph"/>
              <w:ind w:left="105"/>
              <w:rPr>
                <w:rFonts w:ascii="Arial MT"/>
                <w:sz w:val="18"/>
              </w:rPr>
            </w:pPr>
            <w:r w:rsidRPr="006615FF">
              <w:rPr>
                <w:rFonts w:ascii="Arial MT"/>
                <w:sz w:val="18"/>
              </w:rPr>
              <w:t>2.</w:t>
            </w:r>
          </w:p>
        </w:tc>
        <w:tc>
          <w:tcPr>
            <w:tcW w:w="6511" w:type="dxa"/>
          </w:tcPr>
          <w:p w14:paraId="5DFD31E2" w14:textId="77777777" w:rsidR="000B26B1" w:rsidRPr="006615FF" w:rsidRDefault="000B26B1">
            <w:pPr>
              <w:pStyle w:val="TableParagraph"/>
              <w:rPr>
                <w:rFonts w:ascii="Times New Roman"/>
                <w:sz w:val="20"/>
              </w:rPr>
            </w:pPr>
          </w:p>
        </w:tc>
        <w:tc>
          <w:tcPr>
            <w:tcW w:w="1555" w:type="dxa"/>
          </w:tcPr>
          <w:p w14:paraId="556F8C35" w14:textId="77777777" w:rsidR="000B26B1" w:rsidRPr="006615FF" w:rsidRDefault="000B26B1">
            <w:pPr>
              <w:pStyle w:val="TableParagraph"/>
              <w:rPr>
                <w:rFonts w:ascii="Times New Roman"/>
                <w:sz w:val="20"/>
              </w:rPr>
            </w:pPr>
          </w:p>
        </w:tc>
      </w:tr>
      <w:tr w:rsidR="006615FF" w:rsidRPr="006615FF" w14:paraId="4E130CA7" w14:textId="77777777">
        <w:trPr>
          <w:trHeight w:val="619"/>
        </w:trPr>
        <w:tc>
          <w:tcPr>
            <w:tcW w:w="893" w:type="dxa"/>
          </w:tcPr>
          <w:p w14:paraId="6D06FA7D" w14:textId="77777777" w:rsidR="000B26B1" w:rsidRPr="006615FF" w:rsidRDefault="000B26B1">
            <w:pPr>
              <w:pStyle w:val="TableParagraph"/>
              <w:spacing w:before="5"/>
              <w:rPr>
                <w:b/>
                <w:sz w:val="17"/>
              </w:rPr>
            </w:pPr>
          </w:p>
          <w:p w14:paraId="3FC47FFA" w14:textId="77777777" w:rsidR="000B26B1" w:rsidRPr="006615FF" w:rsidRDefault="006462C0">
            <w:pPr>
              <w:pStyle w:val="TableParagraph"/>
              <w:ind w:left="105"/>
              <w:rPr>
                <w:rFonts w:ascii="Arial MT"/>
                <w:sz w:val="18"/>
              </w:rPr>
            </w:pPr>
            <w:r w:rsidRPr="006615FF">
              <w:rPr>
                <w:rFonts w:ascii="Arial MT"/>
                <w:sz w:val="18"/>
              </w:rPr>
              <w:t>3.</w:t>
            </w:r>
          </w:p>
        </w:tc>
        <w:tc>
          <w:tcPr>
            <w:tcW w:w="6511" w:type="dxa"/>
          </w:tcPr>
          <w:p w14:paraId="706E6951" w14:textId="77777777" w:rsidR="000B26B1" w:rsidRPr="006615FF" w:rsidRDefault="000B26B1">
            <w:pPr>
              <w:pStyle w:val="TableParagraph"/>
              <w:rPr>
                <w:rFonts w:ascii="Times New Roman"/>
                <w:sz w:val="20"/>
              </w:rPr>
            </w:pPr>
          </w:p>
        </w:tc>
        <w:tc>
          <w:tcPr>
            <w:tcW w:w="1555" w:type="dxa"/>
          </w:tcPr>
          <w:p w14:paraId="56CB3DEA" w14:textId="77777777" w:rsidR="000B26B1" w:rsidRPr="006615FF" w:rsidRDefault="000B26B1">
            <w:pPr>
              <w:pStyle w:val="TableParagraph"/>
              <w:rPr>
                <w:rFonts w:ascii="Times New Roman"/>
                <w:sz w:val="20"/>
              </w:rPr>
            </w:pPr>
          </w:p>
        </w:tc>
      </w:tr>
      <w:tr w:rsidR="006615FF" w:rsidRPr="006615FF" w14:paraId="4E330E6F" w14:textId="77777777">
        <w:trPr>
          <w:trHeight w:val="623"/>
        </w:trPr>
        <w:tc>
          <w:tcPr>
            <w:tcW w:w="893" w:type="dxa"/>
          </w:tcPr>
          <w:p w14:paraId="4BD949EB" w14:textId="77777777" w:rsidR="000B26B1" w:rsidRPr="006615FF" w:rsidRDefault="006462C0">
            <w:pPr>
              <w:pStyle w:val="TableParagraph"/>
              <w:spacing w:line="201" w:lineRule="exact"/>
              <w:ind w:left="105"/>
              <w:rPr>
                <w:rFonts w:ascii="Arial MT"/>
                <w:sz w:val="18"/>
              </w:rPr>
            </w:pPr>
            <w:r w:rsidRPr="006615FF">
              <w:rPr>
                <w:rFonts w:ascii="Arial MT"/>
                <w:sz w:val="18"/>
              </w:rPr>
              <w:t>4.</w:t>
            </w:r>
          </w:p>
        </w:tc>
        <w:tc>
          <w:tcPr>
            <w:tcW w:w="6511" w:type="dxa"/>
          </w:tcPr>
          <w:p w14:paraId="69F5A1BF" w14:textId="77777777" w:rsidR="000B26B1" w:rsidRPr="006615FF" w:rsidRDefault="000B26B1">
            <w:pPr>
              <w:pStyle w:val="TableParagraph"/>
              <w:rPr>
                <w:rFonts w:ascii="Times New Roman"/>
                <w:sz w:val="20"/>
              </w:rPr>
            </w:pPr>
          </w:p>
        </w:tc>
        <w:tc>
          <w:tcPr>
            <w:tcW w:w="1555" w:type="dxa"/>
          </w:tcPr>
          <w:p w14:paraId="0F4B1360" w14:textId="77777777" w:rsidR="000B26B1" w:rsidRPr="006615FF" w:rsidRDefault="000B26B1">
            <w:pPr>
              <w:pStyle w:val="TableParagraph"/>
              <w:rPr>
                <w:rFonts w:ascii="Times New Roman"/>
                <w:sz w:val="20"/>
              </w:rPr>
            </w:pPr>
          </w:p>
        </w:tc>
      </w:tr>
    </w:tbl>
    <w:p w14:paraId="2C3FEC97" w14:textId="535212BD" w:rsidR="000B26B1" w:rsidRPr="006615FF" w:rsidRDefault="006462C0">
      <w:pPr>
        <w:pStyle w:val="ListParagraph"/>
        <w:numPr>
          <w:ilvl w:val="0"/>
          <w:numId w:val="1"/>
        </w:numPr>
        <w:tabs>
          <w:tab w:val="left" w:pos="381"/>
        </w:tabs>
        <w:spacing w:before="153"/>
        <w:ind w:left="380" w:hanging="241"/>
        <w:rPr>
          <w:b/>
        </w:rPr>
      </w:pPr>
      <w:r w:rsidRPr="006615FF">
        <w:rPr>
          <w:b/>
        </w:rPr>
        <w:t>Conference</w:t>
      </w:r>
      <w:r w:rsidRPr="006615FF">
        <w:rPr>
          <w:b/>
          <w:spacing w:val="-4"/>
        </w:rPr>
        <w:t xml:space="preserve"> </w:t>
      </w:r>
      <w:r w:rsidRPr="006615FF">
        <w:rPr>
          <w:b/>
        </w:rPr>
        <w:t>Publications</w:t>
      </w:r>
      <w:r w:rsidR="00B76B88" w:rsidRPr="006615FF">
        <w:rPr>
          <w:b/>
        </w:rPr>
        <w:t xml:space="preserve"> </w:t>
      </w:r>
      <w:r w:rsidR="00A105E8" w:rsidRPr="006615FF">
        <w:rPr>
          <w:b/>
        </w:rPr>
        <w:t>*</w:t>
      </w:r>
    </w:p>
    <w:p w14:paraId="2B642B4F" w14:textId="77777777" w:rsidR="000B26B1" w:rsidRPr="006615FF" w:rsidRDefault="000B26B1">
      <w:pPr>
        <w:pStyle w:val="BodyText"/>
        <w:spacing w:before="5" w:after="1"/>
        <w:rPr>
          <w:rFonts w:ascii="Arial"/>
          <w:b/>
          <w:sz w:val="21"/>
        </w:rPr>
      </w:pPr>
    </w:p>
    <w:tbl>
      <w:tblPr>
        <w:tblW w:w="0" w:type="auto"/>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94"/>
        <w:gridCol w:w="6521"/>
        <w:gridCol w:w="1557"/>
      </w:tblGrid>
      <w:tr w:rsidR="006615FF" w:rsidRPr="006615FF" w14:paraId="0337C807" w14:textId="77777777" w:rsidTr="00BE2AC9">
        <w:trPr>
          <w:trHeight w:val="397"/>
        </w:trPr>
        <w:tc>
          <w:tcPr>
            <w:tcW w:w="894" w:type="dxa"/>
          </w:tcPr>
          <w:p w14:paraId="3CDE2FFE" w14:textId="77777777" w:rsidR="000B26B1" w:rsidRPr="006615FF" w:rsidRDefault="006462C0">
            <w:pPr>
              <w:pStyle w:val="TableParagraph"/>
              <w:spacing w:line="201" w:lineRule="exact"/>
              <w:ind w:left="105"/>
              <w:rPr>
                <w:b/>
                <w:sz w:val="18"/>
              </w:rPr>
            </w:pPr>
            <w:r w:rsidRPr="006615FF">
              <w:rPr>
                <w:b/>
                <w:sz w:val="18"/>
              </w:rPr>
              <w:t>S.</w:t>
            </w:r>
            <w:r w:rsidRPr="006615FF">
              <w:rPr>
                <w:b/>
                <w:spacing w:val="2"/>
                <w:sz w:val="18"/>
              </w:rPr>
              <w:t xml:space="preserve"> </w:t>
            </w:r>
            <w:r w:rsidRPr="006615FF">
              <w:rPr>
                <w:b/>
                <w:sz w:val="18"/>
              </w:rPr>
              <w:t>No.</w:t>
            </w:r>
          </w:p>
        </w:tc>
        <w:tc>
          <w:tcPr>
            <w:tcW w:w="6521" w:type="dxa"/>
          </w:tcPr>
          <w:p w14:paraId="32E40941" w14:textId="77777777" w:rsidR="000B26B1" w:rsidRPr="006615FF" w:rsidRDefault="006462C0">
            <w:pPr>
              <w:pStyle w:val="TableParagraph"/>
              <w:spacing w:line="201" w:lineRule="exact"/>
              <w:ind w:left="110"/>
              <w:rPr>
                <w:b/>
                <w:sz w:val="18"/>
              </w:rPr>
            </w:pPr>
            <w:r w:rsidRPr="006615FF">
              <w:rPr>
                <w:b/>
                <w:sz w:val="18"/>
              </w:rPr>
              <w:t>Conference Details</w:t>
            </w:r>
          </w:p>
          <w:p w14:paraId="7143BE41" w14:textId="77777777" w:rsidR="000B26B1" w:rsidRPr="006615FF" w:rsidRDefault="006462C0">
            <w:pPr>
              <w:pStyle w:val="TableParagraph"/>
              <w:spacing w:before="3"/>
              <w:ind w:left="110"/>
              <w:rPr>
                <w:b/>
                <w:sz w:val="14"/>
              </w:rPr>
            </w:pPr>
            <w:r w:rsidRPr="006615FF">
              <w:rPr>
                <w:b/>
                <w:sz w:val="14"/>
              </w:rPr>
              <w:t>(Authors,</w:t>
            </w:r>
            <w:r w:rsidRPr="006615FF">
              <w:rPr>
                <w:b/>
                <w:spacing w:val="-3"/>
                <w:sz w:val="14"/>
              </w:rPr>
              <w:t xml:space="preserve"> </w:t>
            </w:r>
            <w:r w:rsidRPr="006615FF">
              <w:rPr>
                <w:b/>
                <w:sz w:val="14"/>
              </w:rPr>
              <w:t>Title</w:t>
            </w:r>
            <w:r w:rsidRPr="006615FF">
              <w:rPr>
                <w:b/>
                <w:spacing w:val="-3"/>
                <w:sz w:val="14"/>
              </w:rPr>
              <w:t xml:space="preserve"> </w:t>
            </w:r>
            <w:r w:rsidRPr="006615FF">
              <w:rPr>
                <w:b/>
                <w:sz w:val="14"/>
              </w:rPr>
              <w:t>of</w:t>
            </w:r>
            <w:r w:rsidRPr="006615FF">
              <w:rPr>
                <w:b/>
                <w:spacing w:val="-1"/>
                <w:sz w:val="14"/>
              </w:rPr>
              <w:t xml:space="preserve"> </w:t>
            </w:r>
            <w:r w:rsidRPr="006615FF">
              <w:rPr>
                <w:b/>
                <w:sz w:val="14"/>
              </w:rPr>
              <w:t>Paper,</w:t>
            </w:r>
            <w:r w:rsidRPr="006615FF">
              <w:rPr>
                <w:b/>
                <w:spacing w:val="-2"/>
                <w:sz w:val="14"/>
              </w:rPr>
              <w:t xml:space="preserve"> </w:t>
            </w:r>
            <w:r w:rsidRPr="006615FF">
              <w:rPr>
                <w:b/>
                <w:sz w:val="14"/>
              </w:rPr>
              <w:t>Conference</w:t>
            </w:r>
            <w:r w:rsidRPr="006615FF">
              <w:rPr>
                <w:b/>
                <w:spacing w:val="-3"/>
                <w:sz w:val="14"/>
              </w:rPr>
              <w:t xml:space="preserve"> </w:t>
            </w:r>
            <w:r w:rsidRPr="006615FF">
              <w:rPr>
                <w:b/>
                <w:sz w:val="14"/>
              </w:rPr>
              <w:t>Name,</w:t>
            </w:r>
            <w:r w:rsidRPr="006615FF">
              <w:rPr>
                <w:b/>
                <w:spacing w:val="-2"/>
                <w:sz w:val="14"/>
              </w:rPr>
              <w:t xml:space="preserve"> </w:t>
            </w:r>
            <w:r w:rsidRPr="006615FF">
              <w:rPr>
                <w:b/>
                <w:sz w:val="14"/>
              </w:rPr>
              <w:t>Venue,</w:t>
            </w:r>
            <w:r w:rsidRPr="006615FF">
              <w:rPr>
                <w:b/>
                <w:spacing w:val="2"/>
                <w:sz w:val="14"/>
              </w:rPr>
              <w:t xml:space="preserve"> </w:t>
            </w:r>
            <w:r w:rsidRPr="006615FF">
              <w:rPr>
                <w:b/>
                <w:sz w:val="14"/>
              </w:rPr>
              <w:t>Month/</w:t>
            </w:r>
            <w:r w:rsidRPr="006615FF">
              <w:rPr>
                <w:b/>
                <w:spacing w:val="-3"/>
                <w:sz w:val="14"/>
              </w:rPr>
              <w:t xml:space="preserve"> </w:t>
            </w:r>
            <w:r w:rsidRPr="006615FF">
              <w:rPr>
                <w:b/>
                <w:sz w:val="14"/>
              </w:rPr>
              <w:t>Year)</w:t>
            </w:r>
          </w:p>
        </w:tc>
        <w:tc>
          <w:tcPr>
            <w:tcW w:w="1557" w:type="dxa"/>
          </w:tcPr>
          <w:p w14:paraId="4EE6B3EE" w14:textId="77777777" w:rsidR="000B26B1" w:rsidRPr="006615FF" w:rsidRDefault="006462C0">
            <w:pPr>
              <w:pStyle w:val="TableParagraph"/>
              <w:spacing w:line="201" w:lineRule="exact"/>
              <w:ind w:left="105"/>
              <w:rPr>
                <w:b/>
                <w:sz w:val="18"/>
              </w:rPr>
            </w:pPr>
            <w:r w:rsidRPr="006615FF">
              <w:rPr>
                <w:b/>
                <w:sz w:val="18"/>
              </w:rPr>
              <w:t>National/</w:t>
            </w:r>
          </w:p>
          <w:p w14:paraId="03919618" w14:textId="77777777" w:rsidR="000B26B1" w:rsidRPr="006615FF" w:rsidRDefault="006462C0">
            <w:pPr>
              <w:pStyle w:val="TableParagraph"/>
              <w:spacing w:before="4" w:line="192" w:lineRule="exact"/>
              <w:ind w:left="105"/>
              <w:rPr>
                <w:b/>
                <w:sz w:val="18"/>
              </w:rPr>
            </w:pPr>
            <w:r w:rsidRPr="006615FF">
              <w:rPr>
                <w:b/>
                <w:sz w:val="18"/>
              </w:rPr>
              <w:t>International</w:t>
            </w:r>
          </w:p>
        </w:tc>
      </w:tr>
      <w:tr w:rsidR="006615FF" w:rsidRPr="006615FF" w14:paraId="7B564570" w14:textId="77777777" w:rsidTr="00BE2AC9">
        <w:trPr>
          <w:trHeight w:val="588"/>
        </w:trPr>
        <w:tc>
          <w:tcPr>
            <w:tcW w:w="894" w:type="dxa"/>
          </w:tcPr>
          <w:p w14:paraId="0E015597" w14:textId="77777777" w:rsidR="000B26B1" w:rsidRPr="006615FF" w:rsidRDefault="000B26B1">
            <w:pPr>
              <w:pStyle w:val="TableParagraph"/>
              <w:spacing w:before="5"/>
              <w:rPr>
                <w:b/>
                <w:sz w:val="17"/>
              </w:rPr>
            </w:pPr>
          </w:p>
          <w:p w14:paraId="643D394E" w14:textId="77777777" w:rsidR="000B26B1" w:rsidRPr="006615FF" w:rsidRDefault="006462C0">
            <w:pPr>
              <w:pStyle w:val="TableParagraph"/>
              <w:ind w:left="105"/>
              <w:rPr>
                <w:rFonts w:ascii="Arial MT"/>
                <w:sz w:val="18"/>
              </w:rPr>
            </w:pPr>
            <w:r w:rsidRPr="006615FF">
              <w:rPr>
                <w:rFonts w:ascii="Arial MT"/>
                <w:sz w:val="18"/>
              </w:rPr>
              <w:t>1.</w:t>
            </w:r>
          </w:p>
        </w:tc>
        <w:tc>
          <w:tcPr>
            <w:tcW w:w="6521" w:type="dxa"/>
          </w:tcPr>
          <w:p w14:paraId="1BCC3FB4" w14:textId="77777777" w:rsidR="000B26B1" w:rsidRPr="006615FF" w:rsidRDefault="000B26B1">
            <w:pPr>
              <w:pStyle w:val="TableParagraph"/>
              <w:rPr>
                <w:rFonts w:ascii="Times New Roman"/>
                <w:sz w:val="20"/>
              </w:rPr>
            </w:pPr>
          </w:p>
        </w:tc>
        <w:tc>
          <w:tcPr>
            <w:tcW w:w="1557" w:type="dxa"/>
          </w:tcPr>
          <w:p w14:paraId="05B4921E" w14:textId="77777777" w:rsidR="000B26B1" w:rsidRPr="006615FF" w:rsidRDefault="000B26B1">
            <w:pPr>
              <w:pStyle w:val="TableParagraph"/>
              <w:rPr>
                <w:rFonts w:ascii="Times New Roman"/>
                <w:sz w:val="20"/>
              </w:rPr>
            </w:pPr>
          </w:p>
        </w:tc>
      </w:tr>
      <w:tr w:rsidR="006615FF" w:rsidRPr="006615FF" w14:paraId="056A49D7" w14:textId="77777777" w:rsidTr="00BE2AC9">
        <w:trPr>
          <w:trHeight w:val="593"/>
        </w:trPr>
        <w:tc>
          <w:tcPr>
            <w:tcW w:w="894" w:type="dxa"/>
          </w:tcPr>
          <w:p w14:paraId="37B2D0E6" w14:textId="77777777" w:rsidR="000B26B1" w:rsidRPr="006615FF" w:rsidRDefault="000B26B1">
            <w:pPr>
              <w:pStyle w:val="TableParagraph"/>
              <w:spacing w:before="5"/>
              <w:rPr>
                <w:b/>
                <w:sz w:val="17"/>
              </w:rPr>
            </w:pPr>
          </w:p>
          <w:p w14:paraId="6204E118" w14:textId="77777777" w:rsidR="000B26B1" w:rsidRPr="006615FF" w:rsidRDefault="006462C0">
            <w:pPr>
              <w:pStyle w:val="TableParagraph"/>
              <w:ind w:left="105"/>
              <w:rPr>
                <w:rFonts w:ascii="Arial MT"/>
                <w:sz w:val="18"/>
              </w:rPr>
            </w:pPr>
            <w:r w:rsidRPr="006615FF">
              <w:rPr>
                <w:rFonts w:ascii="Arial MT"/>
                <w:sz w:val="18"/>
              </w:rPr>
              <w:t>2.</w:t>
            </w:r>
          </w:p>
        </w:tc>
        <w:tc>
          <w:tcPr>
            <w:tcW w:w="6521" w:type="dxa"/>
          </w:tcPr>
          <w:p w14:paraId="703C31E1" w14:textId="77777777" w:rsidR="000B26B1" w:rsidRPr="006615FF" w:rsidRDefault="000B26B1">
            <w:pPr>
              <w:pStyle w:val="TableParagraph"/>
              <w:rPr>
                <w:rFonts w:ascii="Times New Roman"/>
                <w:sz w:val="20"/>
              </w:rPr>
            </w:pPr>
          </w:p>
        </w:tc>
        <w:tc>
          <w:tcPr>
            <w:tcW w:w="1557" w:type="dxa"/>
          </w:tcPr>
          <w:p w14:paraId="50526E9C" w14:textId="77777777" w:rsidR="000B26B1" w:rsidRPr="006615FF" w:rsidRDefault="000B26B1">
            <w:pPr>
              <w:pStyle w:val="TableParagraph"/>
              <w:rPr>
                <w:rFonts w:ascii="Times New Roman"/>
                <w:sz w:val="20"/>
              </w:rPr>
            </w:pPr>
          </w:p>
        </w:tc>
      </w:tr>
      <w:tr w:rsidR="006615FF" w:rsidRPr="006615FF" w14:paraId="2F5968A9" w14:textId="77777777" w:rsidTr="00BE2AC9">
        <w:trPr>
          <w:trHeight w:val="588"/>
        </w:trPr>
        <w:tc>
          <w:tcPr>
            <w:tcW w:w="894" w:type="dxa"/>
          </w:tcPr>
          <w:p w14:paraId="599F778C" w14:textId="77777777" w:rsidR="000B26B1" w:rsidRPr="006615FF" w:rsidRDefault="000B26B1">
            <w:pPr>
              <w:pStyle w:val="TableParagraph"/>
              <w:spacing w:before="5"/>
              <w:rPr>
                <w:b/>
                <w:sz w:val="17"/>
              </w:rPr>
            </w:pPr>
          </w:p>
          <w:p w14:paraId="55BA29C6" w14:textId="77777777" w:rsidR="000B26B1" w:rsidRPr="006615FF" w:rsidRDefault="006462C0">
            <w:pPr>
              <w:pStyle w:val="TableParagraph"/>
              <w:ind w:left="105"/>
              <w:rPr>
                <w:rFonts w:ascii="Arial MT"/>
                <w:sz w:val="18"/>
              </w:rPr>
            </w:pPr>
            <w:r w:rsidRPr="006615FF">
              <w:rPr>
                <w:rFonts w:ascii="Arial MT"/>
                <w:sz w:val="18"/>
              </w:rPr>
              <w:t>3.</w:t>
            </w:r>
          </w:p>
        </w:tc>
        <w:tc>
          <w:tcPr>
            <w:tcW w:w="6521" w:type="dxa"/>
          </w:tcPr>
          <w:p w14:paraId="61E16AB1" w14:textId="77777777" w:rsidR="000B26B1" w:rsidRPr="006615FF" w:rsidRDefault="000B26B1">
            <w:pPr>
              <w:pStyle w:val="TableParagraph"/>
              <w:rPr>
                <w:rFonts w:ascii="Times New Roman"/>
                <w:sz w:val="20"/>
              </w:rPr>
            </w:pPr>
          </w:p>
        </w:tc>
        <w:tc>
          <w:tcPr>
            <w:tcW w:w="1557" w:type="dxa"/>
          </w:tcPr>
          <w:p w14:paraId="1FC6F95F" w14:textId="77777777" w:rsidR="000B26B1" w:rsidRPr="006615FF" w:rsidRDefault="000B26B1">
            <w:pPr>
              <w:pStyle w:val="TableParagraph"/>
              <w:rPr>
                <w:rFonts w:ascii="Times New Roman"/>
                <w:sz w:val="20"/>
              </w:rPr>
            </w:pPr>
          </w:p>
        </w:tc>
      </w:tr>
      <w:tr w:rsidR="000B26B1" w:rsidRPr="006615FF" w14:paraId="15D10DA5" w14:textId="77777777" w:rsidTr="00BE2AC9">
        <w:trPr>
          <w:trHeight w:val="316"/>
        </w:trPr>
        <w:tc>
          <w:tcPr>
            <w:tcW w:w="894" w:type="dxa"/>
          </w:tcPr>
          <w:p w14:paraId="1410E93F" w14:textId="77777777" w:rsidR="000B26B1" w:rsidRPr="006615FF" w:rsidRDefault="000B26B1">
            <w:pPr>
              <w:pStyle w:val="TableParagraph"/>
              <w:spacing w:before="5"/>
              <w:rPr>
                <w:b/>
                <w:sz w:val="17"/>
              </w:rPr>
            </w:pPr>
          </w:p>
          <w:p w14:paraId="67D0E529" w14:textId="77777777" w:rsidR="000B26B1" w:rsidRPr="006615FF" w:rsidRDefault="006462C0">
            <w:pPr>
              <w:pStyle w:val="TableParagraph"/>
              <w:ind w:left="105"/>
              <w:rPr>
                <w:rFonts w:ascii="Arial MT"/>
                <w:sz w:val="18"/>
              </w:rPr>
            </w:pPr>
            <w:r w:rsidRPr="006615FF">
              <w:rPr>
                <w:rFonts w:ascii="Arial MT"/>
                <w:sz w:val="18"/>
              </w:rPr>
              <w:t>4.</w:t>
            </w:r>
          </w:p>
        </w:tc>
        <w:tc>
          <w:tcPr>
            <w:tcW w:w="6521" w:type="dxa"/>
          </w:tcPr>
          <w:p w14:paraId="074E23D2" w14:textId="77777777" w:rsidR="000B26B1" w:rsidRPr="006615FF" w:rsidRDefault="000B26B1">
            <w:pPr>
              <w:pStyle w:val="TableParagraph"/>
              <w:rPr>
                <w:rFonts w:ascii="Times New Roman"/>
                <w:sz w:val="20"/>
              </w:rPr>
            </w:pPr>
          </w:p>
          <w:p w14:paraId="131B7B9E" w14:textId="77777777" w:rsidR="00BE2AC9" w:rsidRPr="006615FF" w:rsidRDefault="00BE2AC9">
            <w:pPr>
              <w:pStyle w:val="TableParagraph"/>
              <w:rPr>
                <w:rFonts w:ascii="Times New Roman"/>
                <w:sz w:val="20"/>
              </w:rPr>
            </w:pPr>
          </w:p>
          <w:p w14:paraId="53F4367A" w14:textId="5BC0EB9B" w:rsidR="00BE2AC9" w:rsidRPr="006615FF" w:rsidRDefault="00BE2AC9">
            <w:pPr>
              <w:pStyle w:val="TableParagraph"/>
              <w:rPr>
                <w:rFonts w:ascii="Times New Roman"/>
                <w:sz w:val="20"/>
              </w:rPr>
            </w:pPr>
          </w:p>
        </w:tc>
        <w:tc>
          <w:tcPr>
            <w:tcW w:w="1557" w:type="dxa"/>
          </w:tcPr>
          <w:p w14:paraId="5ADAC554" w14:textId="77777777" w:rsidR="000B26B1" w:rsidRPr="006615FF" w:rsidRDefault="000B26B1">
            <w:pPr>
              <w:pStyle w:val="TableParagraph"/>
              <w:rPr>
                <w:rFonts w:ascii="Times New Roman"/>
                <w:sz w:val="20"/>
              </w:rPr>
            </w:pPr>
          </w:p>
        </w:tc>
      </w:tr>
    </w:tbl>
    <w:p w14:paraId="69140019" w14:textId="77777777" w:rsidR="00B76B88" w:rsidRPr="006615FF" w:rsidRDefault="00B76B88" w:rsidP="00B76B88">
      <w:pPr>
        <w:pStyle w:val="Heading1"/>
        <w:tabs>
          <w:tab w:val="left" w:pos="323"/>
        </w:tabs>
        <w:spacing w:before="0"/>
        <w:ind w:left="139" w:firstLine="0"/>
      </w:pPr>
    </w:p>
    <w:p w14:paraId="24E88E39" w14:textId="3424690F" w:rsidR="00323754" w:rsidRPr="006615FF" w:rsidRDefault="003B099C" w:rsidP="00F81413">
      <w:pPr>
        <w:pStyle w:val="Heading1"/>
        <w:spacing w:before="77"/>
        <w:ind w:left="284" w:hanging="442"/>
        <w:rPr>
          <w:b w:val="0"/>
          <w:bCs w:val="0"/>
        </w:rPr>
      </w:pPr>
      <w:r w:rsidRPr="006615FF">
        <w:rPr>
          <w:b w:val="0"/>
          <w:bCs w:val="0"/>
        </w:rPr>
        <w:t xml:space="preserve">   </w:t>
      </w:r>
      <w:r w:rsidR="00F81413" w:rsidRPr="006615FF">
        <w:rPr>
          <w:b w:val="0"/>
        </w:rPr>
        <w:t xml:space="preserve">*  </w:t>
      </w:r>
      <w:r w:rsidR="00323754" w:rsidRPr="006615FF">
        <w:rPr>
          <w:b w:val="0"/>
          <w:bCs w:val="0"/>
        </w:rPr>
        <w:t xml:space="preserve">Research Scholars </w:t>
      </w:r>
      <w:r w:rsidR="00EA72A9" w:rsidRPr="006615FF">
        <w:rPr>
          <w:b w:val="0"/>
          <w:bCs w:val="0"/>
        </w:rPr>
        <w:t>must have</w:t>
      </w:r>
      <w:r w:rsidR="00323754" w:rsidRPr="006615FF">
        <w:rPr>
          <w:b w:val="0"/>
          <w:bCs w:val="0"/>
        </w:rPr>
        <w:t xml:space="preserve"> minimum of 02 publications (</w:t>
      </w:r>
      <w:r w:rsidR="00EA72A9" w:rsidRPr="006615FF">
        <w:rPr>
          <w:b w:val="0"/>
          <w:bCs w:val="0"/>
        </w:rPr>
        <w:t>published</w:t>
      </w:r>
      <w:r w:rsidR="00323754" w:rsidRPr="006615FF">
        <w:rPr>
          <w:b w:val="0"/>
          <w:bCs w:val="0"/>
        </w:rPr>
        <w:t xml:space="preserve"> or </w:t>
      </w:r>
      <w:r w:rsidR="00EA72A9" w:rsidRPr="006615FF">
        <w:rPr>
          <w:b w:val="0"/>
          <w:bCs w:val="0"/>
        </w:rPr>
        <w:t>accepted</w:t>
      </w:r>
      <w:r w:rsidR="00323754" w:rsidRPr="006615FF">
        <w:rPr>
          <w:b w:val="0"/>
          <w:bCs w:val="0"/>
        </w:rPr>
        <w:t xml:space="preserve">) in top </w:t>
      </w:r>
      <w:r w:rsidR="00EA72A9" w:rsidRPr="006615FF">
        <w:rPr>
          <w:b w:val="0"/>
          <w:bCs w:val="0"/>
        </w:rPr>
        <w:t>quality</w:t>
      </w:r>
      <w:r w:rsidR="00323754" w:rsidRPr="006615FF">
        <w:rPr>
          <w:b w:val="0"/>
          <w:bCs w:val="0"/>
        </w:rPr>
        <w:t xml:space="preserve"> </w:t>
      </w:r>
      <w:r w:rsidR="00F81413" w:rsidRPr="006615FF">
        <w:rPr>
          <w:b w:val="0"/>
          <w:bCs w:val="0"/>
        </w:rPr>
        <w:t xml:space="preserve">  </w:t>
      </w:r>
      <w:r w:rsidR="00323754" w:rsidRPr="006615FF">
        <w:rPr>
          <w:b w:val="0"/>
          <w:bCs w:val="0"/>
        </w:rPr>
        <w:t xml:space="preserve">peer-reviewed SCI-indexed international journal/reputed conferences approved by the Academic Unit </w:t>
      </w:r>
      <w:r w:rsidR="002A48AD" w:rsidRPr="006615FF">
        <w:rPr>
          <w:b w:val="0"/>
          <w:bCs w:val="0"/>
        </w:rPr>
        <w:t>Research</w:t>
      </w:r>
      <w:r w:rsidR="00323754" w:rsidRPr="006615FF">
        <w:rPr>
          <w:b w:val="0"/>
          <w:bCs w:val="0"/>
        </w:rPr>
        <w:t xml:space="preserve"> Committee</w:t>
      </w:r>
      <w:r w:rsidR="002C1221" w:rsidRPr="006615FF">
        <w:rPr>
          <w:b w:val="0"/>
          <w:bCs w:val="0"/>
        </w:rPr>
        <w:t xml:space="preserve"> (DRC/CRC/ScRC)</w:t>
      </w:r>
      <w:r w:rsidR="00323754" w:rsidRPr="006615FF">
        <w:rPr>
          <w:b w:val="0"/>
          <w:bCs w:val="0"/>
        </w:rPr>
        <w:t>.</w:t>
      </w:r>
    </w:p>
    <w:p w14:paraId="33EFA265" w14:textId="23E1B4FA" w:rsidR="000B26B1" w:rsidRPr="006615FF" w:rsidRDefault="006462C0" w:rsidP="00323754">
      <w:pPr>
        <w:pStyle w:val="Heading1"/>
        <w:tabs>
          <w:tab w:val="left" w:pos="443"/>
        </w:tabs>
        <w:spacing w:before="77"/>
        <w:ind w:left="442" w:hanging="300"/>
      </w:pPr>
      <w:r w:rsidRPr="006615FF">
        <w:lastRenderedPageBreak/>
        <w:t>Other Academic/</w:t>
      </w:r>
      <w:r w:rsidRPr="006615FF">
        <w:rPr>
          <w:spacing w:val="-4"/>
        </w:rPr>
        <w:t xml:space="preserve"> </w:t>
      </w:r>
      <w:r w:rsidRPr="006615FF">
        <w:t>Research</w:t>
      </w:r>
      <w:r w:rsidRPr="006615FF">
        <w:rPr>
          <w:spacing w:val="-5"/>
        </w:rPr>
        <w:t xml:space="preserve"> </w:t>
      </w:r>
      <w:r w:rsidRPr="006615FF">
        <w:t>Details</w:t>
      </w:r>
    </w:p>
    <w:p w14:paraId="0B35BBA2" w14:textId="77777777" w:rsidR="000B26B1" w:rsidRPr="006615FF" w:rsidRDefault="006462C0">
      <w:pPr>
        <w:spacing w:before="6"/>
        <w:ind w:left="140"/>
        <w:rPr>
          <w:sz w:val="20"/>
        </w:rPr>
      </w:pPr>
      <w:r w:rsidRPr="006615FF">
        <w:rPr>
          <w:sz w:val="20"/>
        </w:rPr>
        <w:t>(Such</w:t>
      </w:r>
      <w:r w:rsidRPr="006615FF">
        <w:rPr>
          <w:spacing w:val="-4"/>
          <w:sz w:val="20"/>
        </w:rPr>
        <w:t xml:space="preserve"> </w:t>
      </w:r>
      <w:r w:rsidRPr="006615FF">
        <w:rPr>
          <w:sz w:val="20"/>
        </w:rPr>
        <w:t>as</w:t>
      </w:r>
      <w:r w:rsidRPr="006615FF">
        <w:rPr>
          <w:spacing w:val="-6"/>
          <w:sz w:val="20"/>
        </w:rPr>
        <w:t xml:space="preserve"> </w:t>
      </w:r>
      <w:r w:rsidRPr="006615FF">
        <w:rPr>
          <w:sz w:val="20"/>
        </w:rPr>
        <w:t>book</w:t>
      </w:r>
      <w:r w:rsidRPr="006615FF">
        <w:rPr>
          <w:spacing w:val="-2"/>
          <w:sz w:val="20"/>
        </w:rPr>
        <w:t xml:space="preserve"> </w:t>
      </w:r>
      <w:r w:rsidRPr="006615FF">
        <w:rPr>
          <w:sz w:val="20"/>
        </w:rPr>
        <w:t>chapters, technical reports, posters,</w:t>
      </w:r>
      <w:r w:rsidRPr="006615FF">
        <w:rPr>
          <w:spacing w:val="-1"/>
          <w:sz w:val="20"/>
        </w:rPr>
        <w:t xml:space="preserve"> </w:t>
      </w:r>
      <w:r w:rsidRPr="006615FF">
        <w:rPr>
          <w:sz w:val="20"/>
        </w:rPr>
        <w:t>patents, awards</w:t>
      </w:r>
      <w:r w:rsidRPr="006615FF">
        <w:rPr>
          <w:spacing w:val="-6"/>
          <w:sz w:val="20"/>
        </w:rPr>
        <w:t xml:space="preserve"> </w:t>
      </w:r>
      <w:r w:rsidRPr="006615FF">
        <w:rPr>
          <w:sz w:val="20"/>
        </w:rPr>
        <w:t>etc.)</w:t>
      </w:r>
    </w:p>
    <w:p w14:paraId="276BFF82" w14:textId="77777777" w:rsidR="000B26B1" w:rsidRPr="006615FF" w:rsidRDefault="000B26B1">
      <w:pPr>
        <w:pStyle w:val="BodyText"/>
        <w:rPr>
          <w:sz w:val="20"/>
        </w:rPr>
      </w:pPr>
    </w:p>
    <w:p w14:paraId="7535E6E7" w14:textId="77777777" w:rsidR="000B26B1" w:rsidRPr="006615FF" w:rsidRDefault="008B75CE">
      <w:pPr>
        <w:pStyle w:val="BodyText"/>
        <w:spacing w:before="3"/>
        <w:rPr>
          <w:sz w:val="16"/>
        </w:rPr>
      </w:pPr>
      <w:r>
        <w:pict w14:anchorId="5FB45432">
          <v:rect id="_x0000_s1036" style="position:absolute;margin-left:70.6pt;margin-top:11.35pt;width:454.25pt;height:.5pt;z-index:-15727616;mso-wrap-distance-left:0;mso-wrap-distance-right:0;mso-position-horizontal-relative:page" fillcolor="black" stroked="f">
            <w10:wrap type="topAndBottom" anchorx="page"/>
          </v:rect>
        </w:pict>
      </w:r>
    </w:p>
    <w:p w14:paraId="2FE83377" w14:textId="77777777" w:rsidR="000B26B1" w:rsidRPr="006615FF" w:rsidRDefault="000B26B1">
      <w:pPr>
        <w:pStyle w:val="BodyText"/>
        <w:rPr>
          <w:sz w:val="20"/>
        </w:rPr>
      </w:pPr>
    </w:p>
    <w:p w14:paraId="18CA7D5F" w14:textId="23726614" w:rsidR="000B26B1" w:rsidRPr="006615FF" w:rsidRDefault="008B75CE" w:rsidP="0082632E">
      <w:pPr>
        <w:pStyle w:val="BodyText"/>
        <w:spacing w:before="11"/>
        <w:rPr>
          <w:sz w:val="20"/>
        </w:rPr>
      </w:pPr>
      <w:r>
        <w:pict w14:anchorId="240EDAF5">
          <v:rect id="_x0000_s1035" style="position:absolute;margin-left:70.6pt;margin-top:12.3pt;width:454.25pt;height:.5pt;z-index:-15727104;mso-wrap-distance-left:0;mso-wrap-distance-right:0;mso-position-horizontal-relative:page" fillcolor="black" stroked="f">
            <w10:wrap type="topAndBottom" anchorx="page"/>
          </v:rect>
        </w:pict>
      </w:r>
    </w:p>
    <w:p w14:paraId="2B386DF8" w14:textId="77777777" w:rsidR="000B26B1" w:rsidRPr="006615FF" w:rsidRDefault="008B75CE">
      <w:pPr>
        <w:pStyle w:val="BodyText"/>
        <w:spacing w:before="9"/>
        <w:rPr>
          <w:sz w:val="15"/>
        </w:rPr>
      </w:pPr>
      <w:r>
        <w:pict w14:anchorId="68F2A5D8">
          <v:rect id="_x0000_s1034" style="position:absolute;margin-left:70.6pt;margin-top:11.05pt;width:454.25pt;height:.5pt;z-index:-15726592;mso-wrap-distance-left:0;mso-wrap-distance-right:0;mso-position-horizontal-relative:page" fillcolor="black" stroked="f">
            <w10:wrap type="topAndBottom" anchorx="page"/>
          </v:rect>
        </w:pict>
      </w:r>
    </w:p>
    <w:p w14:paraId="2EDF8F5F" w14:textId="77777777" w:rsidR="000B26B1" w:rsidRPr="006615FF" w:rsidRDefault="000B26B1">
      <w:pPr>
        <w:pStyle w:val="BodyText"/>
        <w:rPr>
          <w:sz w:val="20"/>
        </w:rPr>
      </w:pPr>
    </w:p>
    <w:p w14:paraId="518C05E7" w14:textId="77777777" w:rsidR="000B26B1" w:rsidRPr="006615FF" w:rsidRDefault="000B26B1">
      <w:pPr>
        <w:pStyle w:val="BodyText"/>
        <w:spacing w:before="10"/>
        <w:rPr>
          <w:sz w:val="20"/>
        </w:rPr>
      </w:pPr>
    </w:p>
    <w:p w14:paraId="03CB5952" w14:textId="77777777" w:rsidR="000B26B1" w:rsidRPr="006615FF" w:rsidRDefault="006462C0" w:rsidP="00EA2573">
      <w:pPr>
        <w:pStyle w:val="Heading1"/>
        <w:numPr>
          <w:ilvl w:val="0"/>
          <w:numId w:val="2"/>
        </w:numPr>
        <w:tabs>
          <w:tab w:val="left" w:pos="424"/>
        </w:tabs>
        <w:spacing w:before="0"/>
        <w:ind w:left="423" w:hanging="423"/>
      </w:pPr>
      <w:r w:rsidRPr="006615FF">
        <w:t>Undertaking</w:t>
      </w:r>
    </w:p>
    <w:p w14:paraId="2AAF5108" w14:textId="46869E8E" w:rsidR="000B26B1" w:rsidRPr="006615FF" w:rsidRDefault="006462C0" w:rsidP="00990A58">
      <w:pPr>
        <w:pStyle w:val="ListParagraph"/>
        <w:numPr>
          <w:ilvl w:val="0"/>
          <w:numId w:val="3"/>
        </w:numPr>
        <w:spacing w:before="165"/>
        <w:ind w:right="393"/>
      </w:pPr>
      <w:r w:rsidRPr="006615FF">
        <w:t>Certif</w:t>
      </w:r>
      <w:r w:rsidR="00347E61" w:rsidRPr="006615FF">
        <w:t>y</w:t>
      </w:r>
      <w:r w:rsidRPr="006615FF">
        <w:rPr>
          <w:spacing w:val="14"/>
        </w:rPr>
        <w:t xml:space="preserve"> </w:t>
      </w:r>
      <w:r w:rsidRPr="006615FF">
        <w:t>that</w:t>
      </w:r>
      <w:r w:rsidRPr="006615FF">
        <w:rPr>
          <w:spacing w:val="18"/>
        </w:rPr>
        <w:t xml:space="preserve"> </w:t>
      </w:r>
      <w:r w:rsidRPr="006615FF">
        <w:t>the</w:t>
      </w:r>
      <w:r w:rsidRPr="006615FF">
        <w:rPr>
          <w:spacing w:val="9"/>
        </w:rPr>
        <w:t xml:space="preserve"> </w:t>
      </w:r>
      <w:r w:rsidRPr="006615FF">
        <w:t>information</w:t>
      </w:r>
      <w:r w:rsidRPr="006615FF">
        <w:rPr>
          <w:spacing w:val="15"/>
        </w:rPr>
        <w:t xml:space="preserve"> </w:t>
      </w:r>
      <w:r w:rsidRPr="006615FF">
        <w:t>given</w:t>
      </w:r>
      <w:r w:rsidRPr="006615FF">
        <w:rPr>
          <w:spacing w:val="14"/>
        </w:rPr>
        <w:t xml:space="preserve"> </w:t>
      </w:r>
      <w:r w:rsidRPr="006615FF">
        <w:t>above</w:t>
      </w:r>
      <w:r w:rsidRPr="006615FF">
        <w:rPr>
          <w:spacing w:val="15"/>
        </w:rPr>
        <w:t xml:space="preserve"> </w:t>
      </w:r>
      <w:r w:rsidRPr="006615FF">
        <w:t>by</w:t>
      </w:r>
      <w:r w:rsidRPr="006615FF">
        <w:rPr>
          <w:spacing w:val="11"/>
        </w:rPr>
        <w:t xml:space="preserve"> </w:t>
      </w:r>
      <w:r w:rsidRPr="006615FF">
        <w:t>me</w:t>
      </w:r>
      <w:r w:rsidRPr="006615FF">
        <w:rPr>
          <w:spacing w:val="10"/>
        </w:rPr>
        <w:t xml:space="preserve"> </w:t>
      </w:r>
      <w:r w:rsidRPr="006615FF">
        <w:t>is</w:t>
      </w:r>
      <w:r w:rsidRPr="006615FF">
        <w:rPr>
          <w:spacing w:val="11"/>
        </w:rPr>
        <w:t xml:space="preserve"> </w:t>
      </w:r>
      <w:r w:rsidRPr="006615FF">
        <w:t>true</w:t>
      </w:r>
      <w:r w:rsidRPr="006615FF">
        <w:rPr>
          <w:spacing w:val="15"/>
        </w:rPr>
        <w:t xml:space="preserve"> </w:t>
      </w:r>
      <w:r w:rsidRPr="006615FF">
        <w:t>in</w:t>
      </w:r>
      <w:r w:rsidRPr="006615FF">
        <w:rPr>
          <w:spacing w:val="14"/>
        </w:rPr>
        <w:t xml:space="preserve"> </w:t>
      </w:r>
      <w:r w:rsidRPr="006615FF">
        <w:t>all</w:t>
      </w:r>
      <w:r w:rsidRPr="006615FF">
        <w:rPr>
          <w:spacing w:val="20"/>
        </w:rPr>
        <w:t xml:space="preserve"> </w:t>
      </w:r>
      <w:r w:rsidRPr="006615FF">
        <w:t>respects</w:t>
      </w:r>
      <w:r w:rsidRPr="006615FF">
        <w:rPr>
          <w:spacing w:val="11"/>
        </w:rPr>
        <w:t xml:space="preserve"> </w:t>
      </w:r>
      <w:r w:rsidRPr="006615FF">
        <w:t>and</w:t>
      </w:r>
      <w:r w:rsidRPr="006615FF">
        <w:rPr>
          <w:spacing w:val="15"/>
        </w:rPr>
        <w:t xml:space="preserve"> </w:t>
      </w:r>
      <w:r w:rsidRPr="006615FF">
        <w:t>the</w:t>
      </w:r>
      <w:r w:rsidRPr="006615FF">
        <w:rPr>
          <w:spacing w:val="22"/>
        </w:rPr>
        <w:t xml:space="preserve"> </w:t>
      </w:r>
      <w:r w:rsidRPr="006615FF">
        <w:t>contribution</w:t>
      </w:r>
      <w:r w:rsidRPr="006615FF">
        <w:rPr>
          <w:spacing w:val="10"/>
        </w:rPr>
        <w:t xml:space="preserve"> </w:t>
      </w:r>
      <w:r w:rsidRPr="006615FF">
        <w:t>made</w:t>
      </w:r>
      <w:r w:rsidRPr="006615FF">
        <w:rPr>
          <w:spacing w:val="14"/>
        </w:rPr>
        <w:t xml:space="preserve"> </w:t>
      </w:r>
      <w:r w:rsidR="006615FF" w:rsidRPr="006615FF">
        <w:t>by me</w:t>
      </w:r>
      <w:r w:rsidR="00B37648" w:rsidRPr="006615FF">
        <w:t xml:space="preserve"> </w:t>
      </w:r>
      <w:r w:rsidRPr="006615FF">
        <w:t>in</w:t>
      </w:r>
      <w:r w:rsidRPr="006615FF">
        <w:rPr>
          <w:spacing w:val="-5"/>
        </w:rPr>
        <w:t xml:space="preserve"> </w:t>
      </w:r>
      <w:r w:rsidRPr="006615FF">
        <w:t>the</w:t>
      </w:r>
      <w:r w:rsidRPr="006615FF">
        <w:rPr>
          <w:spacing w:val="1"/>
        </w:rPr>
        <w:t xml:space="preserve"> </w:t>
      </w:r>
      <w:r w:rsidRPr="006615FF">
        <w:t>research/</w:t>
      </w:r>
      <w:r w:rsidRPr="006615FF">
        <w:rPr>
          <w:spacing w:val="3"/>
        </w:rPr>
        <w:t xml:space="preserve"> </w:t>
      </w:r>
      <w:r w:rsidRPr="006615FF">
        <w:t>academic</w:t>
      </w:r>
      <w:r w:rsidRPr="006615FF">
        <w:rPr>
          <w:spacing w:val="1"/>
        </w:rPr>
        <w:t xml:space="preserve"> </w:t>
      </w:r>
      <w:r w:rsidRPr="006615FF">
        <w:t>achievements</w:t>
      </w:r>
      <w:r w:rsidRPr="006615FF">
        <w:rPr>
          <w:spacing w:val="-2"/>
        </w:rPr>
        <w:t xml:space="preserve"> </w:t>
      </w:r>
      <w:r w:rsidRPr="006615FF">
        <w:t>listed above</w:t>
      </w:r>
      <w:r w:rsidRPr="006615FF">
        <w:rPr>
          <w:spacing w:val="-5"/>
        </w:rPr>
        <w:t xml:space="preserve"> </w:t>
      </w:r>
      <w:r w:rsidRPr="006615FF">
        <w:t>is</w:t>
      </w:r>
      <w:r w:rsidRPr="006615FF">
        <w:rPr>
          <w:spacing w:val="-3"/>
        </w:rPr>
        <w:t xml:space="preserve"> </w:t>
      </w:r>
      <w:r w:rsidRPr="006615FF">
        <w:t>correct.</w:t>
      </w:r>
    </w:p>
    <w:p w14:paraId="49E83362" w14:textId="03E0C514" w:rsidR="00990A58" w:rsidRPr="006615FF" w:rsidRDefault="00B8362D" w:rsidP="00990A58">
      <w:pPr>
        <w:pStyle w:val="ListParagraph"/>
        <w:numPr>
          <w:ilvl w:val="0"/>
          <w:numId w:val="3"/>
        </w:numPr>
        <w:spacing w:before="165"/>
        <w:ind w:right="393"/>
      </w:pPr>
      <w:r w:rsidRPr="006615FF">
        <w:t>The publications mentioned on pre-page are pertaining to my Ph.D. thesis and conference is of repute.</w:t>
      </w:r>
    </w:p>
    <w:p w14:paraId="22C47434" w14:textId="77777777" w:rsidR="000B26B1" w:rsidRPr="006615FF" w:rsidRDefault="000B26B1">
      <w:pPr>
        <w:pStyle w:val="BodyText"/>
      </w:pPr>
    </w:p>
    <w:p w14:paraId="60208AEE" w14:textId="6D4F6594" w:rsidR="000B26B1" w:rsidRPr="000B3304" w:rsidRDefault="006462C0">
      <w:pPr>
        <w:tabs>
          <w:tab w:val="left" w:pos="3679"/>
          <w:tab w:val="left" w:pos="6343"/>
          <w:tab w:val="left" w:pos="8432"/>
        </w:tabs>
        <w:spacing w:before="1"/>
        <w:ind w:left="140"/>
        <w:rPr>
          <w:rFonts w:ascii="Arial" w:hAnsi="Arial" w:cs="Arial"/>
        </w:rPr>
      </w:pPr>
      <w:r w:rsidRPr="000B3304">
        <w:rPr>
          <w:rFonts w:ascii="Arial" w:hAnsi="Arial" w:cs="Arial"/>
        </w:rPr>
        <w:t>Signature</w:t>
      </w:r>
      <w:r w:rsidRPr="000B3304">
        <w:rPr>
          <w:rFonts w:ascii="Arial" w:hAnsi="Arial" w:cs="Arial"/>
          <w:spacing w:val="-1"/>
        </w:rPr>
        <w:t xml:space="preserve"> </w:t>
      </w:r>
      <w:r w:rsidRPr="000B3304">
        <w:rPr>
          <w:rFonts w:ascii="Arial" w:hAnsi="Arial" w:cs="Arial"/>
        </w:rPr>
        <w:t>of</w:t>
      </w:r>
      <w:r w:rsidRPr="000B3304">
        <w:rPr>
          <w:rFonts w:ascii="Arial" w:hAnsi="Arial" w:cs="Arial"/>
          <w:spacing w:val="2"/>
        </w:rPr>
        <w:t xml:space="preserve"> </w:t>
      </w:r>
      <w:r w:rsidRPr="000B3304">
        <w:rPr>
          <w:rFonts w:ascii="Arial" w:hAnsi="Arial" w:cs="Arial"/>
        </w:rPr>
        <w:t>the</w:t>
      </w:r>
      <w:r w:rsidRPr="000B3304">
        <w:rPr>
          <w:rFonts w:ascii="Arial" w:hAnsi="Arial" w:cs="Arial"/>
          <w:spacing w:val="-1"/>
        </w:rPr>
        <w:t xml:space="preserve"> </w:t>
      </w:r>
      <w:r w:rsidRPr="000B3304">
        <w:rPr>
          <w:rFonts w:ascii="Arial" w:hAnsi="Arial" w:cs="Arial"/>
        </w:rPr>
        <w:t>Research</w:t>
      </w:r>
      <w:r w:rsidRPr="000B3304">
        <w:rPr>
          <w:rFonts w:ascii="Arial" w:hAnsi="Arial" w:cs="Arial"/>
          <w:spacing w:val="-1"/>
        </w:rPr>
        <w:t xml:space="preserve"> </w:t>
      </w:r>
      <w:r w:rsidRPr="000B3304">
        <w:rPr>
          <w:rFonts w:ascii="Arial" w:hAnsi="Arial" w:cs="Arial"/>
        </w:rPr>
        <w:t>Scholar</w:t>
      </w:r>
      <w:r w:rsidRPr="000B3304">
        <w:rPr>
          <w:rFonts w:ascii="Arial" w:hAnsi="Arial" w:cs="Arial"/>
        </w:rPr>
        <w:tab/>
      </w:r>
      <w:r w:rsidRPr="000B3304">
        <w:rPr>
          <w:rFonts w:ascii="Arial" w:hAnsi="Arial" w:cs="Arial"/>
          <w:u w:val="single"/>
        </w:rPr>
        <w:t xml:space="preserve"> </w:t>
      </w:r>
      <w:r w:rsidRPr="000B3304">
        <w:rPr>
          <w:rFonts w:ascii="Arial" w:hAnsi="Arial" w:cs="Arial"/>
          <w:u w:val="single"/>
        </w:rPr>
        <w:tab/>
      </w:r>
      <w:r w:rsidR="000B3304">
        <w:rPr>
          <w:rFonts w:ascii="Arial" w:hAnsi="Arial" w:cs="Arial"/>
          <w:u w:val="single"/>
        </w:rPr>
        <w:t xml:space="preserve">      </w:t>
      </w:r>
      <w:r w:rsidR="003E5A35" w:rsidRPr="000B3304">
        <w:rPr>
          <w:rFonts w:ascii="Arial" w:hAnsi="Arial" w:cs="Arial"/>
        </w:rPr>
        <w:t xml:space="preserve">Date </w:t>
      </w:r>
      <w:r w:rsidR="003E5A35" w:rsidRPr="000B3304">
        <w:rPr>
          <w:rFonts w:ascii="Arial" w:hAnsi="Arial" w:cs="Arial"/>
          <w:u w:val="single"/>
        </w:rPr>
        <w:tab/>
      </w:r>
      <w:r w:rsidR="000B3304">
        <w:rPr>
          <w:rFonts w:ascii="Arial" w:hAnsi="Arial" w:cs="Arial"/>
          <w:u w:val="single"/>
        </w:rPr>
        <w:t>______</w:t>
      </w:r>
    </w:p>
    <w:p w14:paraId="5B7EA553" w14:textId="77777777" w:rsidR="000B26B1" w:rsidRPr="006615FF" w:rsidRDefault="008B75CE">
      <w:pPr>
        <w:pStyle w:val="BodyText"/>
        <w:spacing w:before="1"/>
      </w:pPr>
      <w:r>
        <w:pict w14:anchorId="3FD13C31">
          <v:shape id="_x0000_s1033" style="position:absolute;margin-left:1in;margin-top:14.65pt;width:453.6pt;height:3.75pt;z-index:-15726080;mso-wrap-distance-left:0;mso-wrap-distance-right:0;mso-position-horizontal-relative:page" coordorigin="1440,293" coordsize="9072,75" o:spt="100" adj="0,,0" path="m10512,343r-9072,l1440,368r9072,l10512,343xm10512,293r-9072,l1440,318r9072,l10512,293xe" fillcolor="black" stroked="f">
            <v:stroke joinstyle="round"/>
            <v:formulas/>
            <v:path arrowok="t" o:connecttype="segments"/>
            <w10:wrap type="topAndBottom" anchorx="page"/>
          </v:shape>
        </w:pict>
      </w:r>
    </w:p>
    <w:p w14:paraId="24994B54" w14:textId="77777777" w:rsidR="000B26B1" w:rsidRPr="006615FF" w:rsidRDefault="000B26B1">
      <w:pPr>
        <w:pStyle w:val="BodyText"/>
        <w:spacing w:before="7"/>
        <w:rPr>
          <w:sz w:val="24"/>
        </w:rPr>
      </w:pPr>
    </w:p>
    <w:p w14:paraId="27EB97C1" w14:textId="77777777" w:rsidR="000B26B1" w:rsidRPr="006615FF" w:rsidRDefault="006462C0">
      <w:pPr>
        <w:pStyle w:val="Heading1"/>
        <w:numPr>
          <w:ilvl w:val="0"/>
          <w:numId w:val="2"/>
        </w:numPr>
        <w:tabs>
          <w:tab w:val="left" w:pos="424"/>
        </w:tabs>
        <w:ind w:left="423" w:hanging="284"/>
      </w:pPr>
      <w:r w:rsidRPr="006615FF">
        <w:t>Supervisor’s</w:t>
      </w:r>
      <w:r w:rsidRPr="006615FF">
        <w:rPr>
          <w:spacing w:val="-8"/>
        </w:rPr>
        <w:t xml:space="preserve"> </w:t>
      </w:r>
      <w:r w:rsidRPr="006615FF">
        <w:t>Recommendations/</w:t>
      </w:r>
      <w:r w:rsidRPr="006615FF">
        <w:rPr>
          <w:spacing w:val="-5"/>
        </w:rPr>
        <w:t xml:space="preserve"> </w:t>
      </w:r>
      <w:r w:rsidRPr="006615FF">
        <w:t>Remarks</w:t>
      </w:r>
    </w:p>
    <w:p w14:paraId="14299079" w14:textId="77777777" w:rsidR="000B26B1" w:rsidRPr="006615FF" w:rsidRDefault="000B26B1">
      <w:pPr>
        <w:pStyle w:val="BodyText"/>
        <w:spacing w:before="7"/>
        <w:rPr>
          <w:rFonts w:ascii="Arial"/>
          <w:b/>
        </w:rPr>
      </w:pPr>
    </w:p>
    <w:p w14:paraId="76C57669" w14:textId="076F2D35" w:rsidR="0095129F" w:rsidRPr="006615FF" w:rsidRDefault="006462C0" w:rsidP="00B8362D">
      <w:pPr>
        <w:pStyle w:val="BodyText"/>
        <w:numPr>
          <w:ilvl w:val="0"/>
          <w:numId w:val="4"/>
        </w:numPr>
        <w:spacing w:before="1"/>
        <w:ind w:right="612"/>
        <w:jc w:val="both"/>
      </w:pPr>
      <w:r w:rsidRPr="006615FF">
        <w:t>Certi</w:t>
      </w:r>
      <w:r w:rsidR="00E934E2" w:rsidRPr="006615FF">
        <w:t>fy</w:t>
      </w:r>
      <w:r w:rsidRPr="006615FF">
        <w:t xml:space="preserve"> that the Research Scholar has minimum two publications (published/ accepted) in</w:t>
      </w:r>
      <w:r w:rsidRPr="006615FF">
        <w:rPr>
          <w:spacing w:val="1"/>
        </w:rPr>
        <w:t xml:space="preserve"> </w:t>
      </w:r>
      <w:r w:rsidRPr="006615FF">
        <w:t xml:space="preserve">top-quality peer reviewed international journals as per details given at point B (I) on </w:t>
      </w:r>
      <w:r w:rsidR="0095129F" w:rsidRPr="006615FF">
        <w:t>pre-page</w:t>
      </w:r>
      <w:r w:rsidRPr="006615FF">
        <w:t>.</w:t>
      </w:r>
      <w:r w:rsidR="0095129F" w:rsidRPr="006615FF">
        <w:t xml:space="preserve"> These publications are pertaining to Research Scholar’s Ph.D. thesis and conference i</w:t>
      </w:r>
      <w:r w:rsidR="00FC5351" w:rsidRPr="006615FF">
        <w:t>s</w:t>
      </w:r>
      <w:r w:rsidR="0095129F" w:rsidRPr="006615FF">
        <w:t xml:space="preserve"> of repute.</w:t>
      </w:r>
    </w:p>
    <w:p w14:paraId="5493E103" w14:textId="77777777" w:rsidR="0095129F" w:rsidRPr="006615FF" w:rsidRDefault="0095129F" w:rsidP="0095129F">
      <w:pPr>
        <w:pStyle w:val="BodyText"/>
        <w:spacing w:before="1"/>
        <w:ind w:left="500" w:right="612"/>
        <w:jc w:val="both"/>
      </w:pPr>
    </w:p>
    <w:p w14:paraId="19981EC4" w14:textId="7E0A9365" w:rsidR="000B26B1" w:rsidRPr="006615FF" w:rsidRDefault="006462C0" w:rsidP="00B8362D">
      <w:pPr>
        <w:pStyle w:val="BodyText"/>
        <w:numPr>
          <w:ilvl w:val="0"/>
          <w:numId w:val="4"/>
        </w:numPr>
        <w:spacing w:before="1"/>
        <w:ind w:right="612"/>
        <w:jc w:val="both"/>
      </w:pPr>
      <w:r w:rsidRPr="006615FF">
        <w:rPr>
          <w:spacing w:val="-59"/>
        </w:rPr>
        <w:t xml:space="preserve"> </w:t>
      </w:r>
      <w:r w:rsidRPr="006615FF">
        <w:t>It is further certified that the research work done by the</w:t>
      </w:r>
      <w:r w:rsidRPr="006615FF">
        <w:rPr>
          <w:spacing w:val="1"/>
        </w:rPr>
        <w:t xml:space="preserve"> </w:t>
      </w:r>
      <w:r w:rsidRPr="006615FF">
        <w:t>Scholar is of excellent quality</w:t>
      </w:r>
      <w:r w:rsidRPr="006615FF">
        <w:rPr>
          <w:spacing w:val="1"/>
        </w:rPr>
        <w:t xml:space="preserve"> </w:t>
      </w:r>
      <w:r w:rsidRPr="006615FF">
        <w:t>(justification/</w:t>
      </w:r>
      <w:r w:rsidRPr="006615FF">
        <w:rPr>
          <w:spacing w:val="-4"/>
        </w:rPr>
        <w:t xml:space="preserve"> </w:t>
      </w:r>
      <w:r w:rsidRPr="006615FF">
        <w:t>remarks</w:t>
      </w:r>
      <w:r w:rsidRPr="006615FF">
        <w:rPr>
          <w:spacing w:val="-4"/>
        </w:rPr>
        <w:t xml:space="preserve"> </w:t>
      </w:r>
      <w:r w:rsidRPr="006615FF">
        <w:t>are</w:t>
      </w:r>
      <w:r w:rsidRPr="006615FF">
        <w:rPr>
          <w:spacing w:val="-2"/>
        </w:rPr>
        <w:t xml:space="preserve"> </w:t>
      </w:r>
      <w:r w:rsidRPr="006615FF">
        <w:t>to</w:t>
      </w:r>
      <w:r w:rsidRPr="006615FF">
        <w:rPr>
          <w:spacing w:val="-3"/>
        </w:rPr>
        <w:t xml:space="preserve"> </w:t>
      </w:r>
      <w:r w:rsidRPr="006615FF">
        <w:t>be</w:t>
      </w:r>
      <w:r w:rsidRPr="006615FF">
        <w:rPr>
          <w:spacing w:val="-2"/>
        </w:rPr>
        <w:t xml:space="preserve"> </w:t>
      </w:r>
      <w:r w:rsidRPr="006615FF">
        <w:t>given</w:t>
      </w:r>
      <w:r w:rsidRPr="006615FF">
        <w:rPr>
          <w:spacing w:val="2"/>
        </w:rPr>
        <w:t xml:space="preserve"> </w:t>
      </w:r>
      <w:r w:rsidRPr="006615FF">
        <w:t>in</w:t>
      </w:r>
      <w:r w:rsidRPr="006615FF">
        <w:rPr>
          <w:spacing w:val="1"/>
        </w:rPr>
        <w:t xml:space="preserve"> </w:t>
      </w:r>
      <w:r w:rsidRPr="006615FF">
        <w:t>the</w:t>
      </w:r>
      <w:r w:rsidRPr="006615FF">
        <w:rPr>
          <w:spacing w:val="-2"/>
        </w:rPr>
        <w:t xml:space="preserve"> </w:t>
      </w:r>
      <w:r w:rsidRPr="006615FF">
        <w:t>space</w:t>
      </w:r>
      <w:r w:rsidRPr="006615FF">
        <w:rPr>
          <w:spacing w:val="-7"/>
        </w:rPr>
        <w:t xml:space="preserve"> </w:t>
      </w:r>
      <w:r w:rsidRPr="006615FF">
        <w:t>provided</w:t>
      </w:r>
      <w:r w:rsidRPr="006615FF">
        <w:rPr>
          <w:spacing w:val="-3"/>
        </w:rPr>
        <w:t xml:space="preserve"> </w:t>
      </w:r>
      <w:r w:rsidRPr="006615FF">
        <w:t>below)</w:t>
      </w:r>
    </w:p>
    <w:p w14:paraId="7BE11081" w14:textId="77777777" w:rsidR="000B26B1" w:rsidRPr="006615FF" w:rsidRDefault="008B75CE">
      <w:pPr>
        <w:pStyle w:val="BodyText"/>
        <w:spacing w:before="9"/>
        <w:rPr>
          <w:sz w:val="18"/>
        </w:rPr>
      </w:pPr>
      <w:r>
        <w:pict w14:anchorId="58FEECC8">
          <v:rect id="_x0000_s1032" style="position:absolute;margin-left:70.6pt;margin-top:12.8pt;width:454.25pt;height:.5pt;z-index:-15725568;mso-wrap-distance-left:0;mso-wrap-distance-right:0;mso-position-horizontal-relative:page" fillcolor="black" stroked="f">
            <w10:wrap type="topAndBottom" anchorx="page"/>
          </v:rect>
        </w:pict>
      </w:r>
    </w:p>
    <w:p w14:paraId="3C0FA77B" w14:textId="0019B498" w:rsidR="000B26B1" w:rsidRPr="006615FF" w:rsidRDefault="008B75CE" w:rsidP="005301E3">
      <w:pPr>
        <w:pStyle w:val="BodyText"/>
        <w:spacing w:before="5"/>
        <w:rPr>
          <w:sz w:val="20"/>
        </w:rPr>
      </w:pPr>
      <w:r>
        <w:pict w14:anchorId="46CE8B59">
          <v:rect id="_x0000_s1031" style="position:absolute;margin-left:70.6pt;margin-top:12pt;width:454.25pt;height:.5pt;z-index:-15725056;mso-wrap-distance-left:0;mso-wrap-distance-right:0;mso-position-horizontal-relative:page" fillcolor="black" stroked="f">
            <w10:wrap type="topAndBottom" anchorx="page"/>
          </v:rect>
        </w:pict>
      </w:r>
    </w:p>
    <w:p w14:paraId="3F98DE18" w14:textId="77777777" w:rsidR="000B26B1" w:rsidRPr="006615FF" w:rsidRDefault="008B75CE">
      <w:pPr>
        <w:pStyle w:val="BodyText"/>
        <w:spacing w:before="6"/>
        <w:rPr>
          <w:sz w:val="17"/>
        </w:rPr>
      </w:pPr>
      <w:r>
        <w:pict w14:anchorId="7CC4B53D">
          <v:rect id="_x0000_s1030" style="position:absolute;margin-left:70.6pt;margin-top:12.05pt;width:454.25pt;height:.5pt;z-index:-15724544;mso-wrap-distance-left:0;mso-wrap-distance-right:0;mso-position-horizontal-relative:page" fillcolor="black" stroked="f">
            <w10:wrap type="topAndBottom" anchorx="page"/>
          </v:rect>
        </w:pict>
      </w:r>
    </w:p>
    <w:p w14:paraId="4D05625B" w14:textId="77777777" w:rsidR="000B26B1" w:rsidRPr="006615FF" w:rsidRDefault="000B26B1">
      <w:pPr>
        <w:pStyle w:val="BodyText"/>
        <w:spacing w:before="9"/>
        <w:rPr>
          <w:sz w:val="18"/>
        </w:rPr>
      </w:pPr>
    </w:p>
    <w:p w14:paraId="629B1339" w14:textId="13BB9263" w:rsidR="000B26B1" w:rsidRPr="006615FF" w:rsidRDefault="006462C0">
      <w:pPr>
        <w:tabs>
          <w:tab w:val="left" w:pos="6354"/>
          <w:tab w:val="left" w:pos="8446"/>
        </w:tabs>
        <w:spacing w:before="96"/>
        <w:ind w:left="140"/>
        <w:rPr>
          <w:sz w:val="20"/>
        </w:rPr>
      </w:pPr>
      <w:r w:rsidRPr="005B676A">
        <w:rPr>
          <w:b/>
          <w:bCs/>
          <w:sz w:val="20"/>
        </w:rPr>
        <w:t>Signature</w:t>
      </w:r>
      <w:r w:rsidRPr="005B676A">
        <w:rPr>
          <w:b/>
          <w:bCs/>
          <w:spacing w:val="-2"/>
          <w:sz w:val="20"/>
        </w:rPr>
        <w:t xml:space="preserve"> </w:t>
      </w:r>
      <w:r w:rsidRPr="005B676A">
        <w:rPr>
          <w:b/>
          <w:bCs/>
          <w:sz w:val="20"/>
        </w:rPr>
        <w:t>of</w:t>
      </w:r>
      <w:r w:rsidRPr="005B676A">
        <w:rPr>
          <w:b/>
          <w:bCs/>
          <w:spacing w:val="1"/>
          <w:sz w:val="20"/>
        </w:rPr>
        <w:t xml:space="preserve"> </w:t>
      </w:r>
      <w:r w:rsidRPr="005B676A">
        <w:rPr>
          <w:b/>
          <w:bCs/>
          <w:sz w:val="20"/>
        </w:rPr>
        <w:t>the</w:t>
      </w:r>
      <w:r w:rsidRPr="005B676A">
        <w:rPr>
          <w:b/>
          <w:bCs/>
          <w:spacing w:val="-2"/>
          <w:sz w:val="20"/>
        </w:rPr>
        <w:t xml:space="preserve"> </w:t>
      </w:r>
      <w:r w:rsidRPr="005B676A">
        <w:rPr>
          <w:b/>
          <w:bCs/>
          <w:sz w:val="20"/>
        </w:rPr>
        <w:t>Supervisor(s)</w:t>
      </w:r>
      <w:r w:rsidRPr="006615FF">
        <w:rPr>
          <w:sz w:val="20"/>
          <w:u w:val="single"/>
        </w:rPr>
        <w:tab/>
      </w:r>
      <w:r w:rsidRPr="005B676A">
        <w:rPr>
          <w:b/>
          <w:bCs/>
          <w:sz w:val="20"/>
        </w:rPr>
        <w:t>Date</w:t>
      </w:r>
      <w:r w:rsidR="005B676A">
        <w:rPr>
          <w:b/>
          <w:bCs/>
          <w:sz w:val="20"/>
        </w:rPr>
        <w:t>:</w:t>
      </w:r>
      <w:r w:rsidRPr="006615FF">
        <w:rPr>
          <w:sz w:val="20"/>
        </w:rPr>
        <w:t xml:space="preserve"> </w:t>
      </w:r>
      <w:r w:rsidRPr="006615FF">
        <w:rPr>
          <w:sz w:val="20"/>
          <w:u w:val="single"/>
        </w:rPr>
        <w:t xml:space="preserve"> </w:t>
      </w:r>
      <w:r w:rsidRPr="006615FF">
        <w:rPr>
          <w:sz w:val="20"/>
          <w:u w:val="single"/>
        </w:rPr>
        <w:tab/>
      </w:r>
    </w:p>
    <w:p w14:paraId="723D6D90" w14:textId="77777777" w:rsidR="000B26B1" w:rsidRPr="006615FF" w:rsidRDefault="000B26B1">
      <w:pPr>
        <w:pStyle w:val="BodyText"/>
        <w:spacing w:before="11"/>
        <w:rPr>
          <w:sz w:val="15"/>
        </w:rPr>
      </w:pPr>
    </w:p>
    <w:p w14:paraId="39A110D1" w14:textId="1DEBACFE" w:rsidR="000B26B1" w:rsidRPr="006615FF" w:rsidRDefault="006462C0">
      <w:pPr>
        <w:tabs>
          <w:tab w:val="left" w:pos="6354"/>
          <w:tab w:val="left" w:pos="8446"/>
        </w:tabs>
        <w:spacing w:before="95"/>
        <w:ind w:left="140"/>
        <w:rPr>
          <w:sz w:val="20"/>
        </w:rPr>
      </w:pPr>
      <w:r w:rsidRPr="005B676A">
        <w:rPr>
          <w:b/>
          <w:bCs/>
          <w:sz w:val="20"/>
        </w:rPr>
        <w:t>Signature</w:t>
      </w:r>
      <w:r w:rsidRPr="005B676A">
        <w:rPr>
          <w:b/>
          <w:bCs/>
          <w:spacing w:val="-2"/>
          <w:sz w:val="20"/>
        </w:rPr>
        <w:t xml:space="preserve"> </w:t>
      </w:r>
      <w:r w:rsidRPr="005B676A">
        <w:rPr>
          <w:b/>
          <w:bCs/>
          <w:sz w:val="20"/>
        </w:rPr>
        <w:t>of</w:t>
      </w:r>
      <w:r w:rsidRPr="005B676A">
        <w:rPr>
          <w:b/>
          <w:bCs/>
          <w:spacing w:val="1"/>
          <w:sz w:val="20"/>
        </w:rPr>
        <w:t xml:space="preserve"> </w:t>
      </w:r>
      <w:r w:rsidRPr="005B676A">
        <w:rPr>
          <w:b/>
          <w:bCs/>
          <w:sz w:val="20"/>
        </w:rPr>
        <w:t>the</w:t>
      </w:r>
      <w:r w:rsidRPr="005B676A">
        <w:rPr>
          <w:b/>
          <w:bCs/>
          <w:spacing w:val="-2"/>
          <w:sz w:val="20"/>
        </w:rPr>
        <w:t xml:space="preserve"> </w:t>
      </w:r>
      <w:r w:rsidRPr="005B676A">
        <w:rPr>
          <w:b/>
          <w:bCs/>
          <w:sz w:val="20"/>
        </w:rPr>
        <w:t>Supervisor(s)</w:t>
      </w:r>
      <w:r w:rsidRPr="006615FF">
        <w:rPr>
          <w:sz w:val="20"/>
          <w:u w:val="single"/>
        </w:rPr>
        <w:tab/>
      </w:r>
      <w:r w:rsidRPr="005B676A">
        <w:rPr>
          <w:b/>
          <w:bCs/>
          <w:sz w:val="20"/>
        </w:rPr>
        <w:t>Date</w:t>
      </w:r>
      <w:r w:rsidR="005B676A">
        <w:rPr>
          <w:b/>
          <w:bCs/>
          <w:sz w:val="20"/>
        </w:rPr>
        <w:t>:</w:t>
      </w:r>
      <w:r w:rsidRPr="006615FF">
        <w:rPr>
          <w:sz w:val="20"/>
        </w:rPr>
        <w:t xml:space="preserve"> </w:t>
      </w:r>
      <w:r w:rsidRPr="006615FF">
        <w:rPr>
          <w:sz w:val="20"/>
          <w:u w:val="single"/>
        </w:rPr>
        <w:t xml:space="preserve"> </w:t>
      </w:r>
      <w:r w:rsidRPr="006615FF">
        <w:rPr>
          <w:sz w:val="20"/>
          <w:u w:val="single"/>
        </w:rPr>
        <w:tab/>
      </w:r>
    </w:p>
    <w:p w14:paraId="730F0427" w14:textId="77777777" w:rsidR="000B26B1" w:rsidRPr="006615FF" w:rsidRDefault="000B26B1">
      <w:pPr>
        <w:pStyle w:val="BodyText"/>
        <w:rPr>
          <w:sz w:val="20"/>
        </w:rPr>
      </w:pPr>
    </w:p>
    <w:p w14:paraId="221F5165" w14:textId="77777777" w:rsidR="000B26B1" w:rsidRPr="006615FF" w:rsidRDefault="008B75CE">
      <w:pPr>
        <w:pStyle w:val="BodyText"/>
        <w:spacing w:before="1"/>
        <w:rPr>
          <w:sz w:val="11"/>
        </w:rPr>
      </w:pPr>
      <w:r>
        <w:pict w14:anchorId="2169D22F">
          <v:shape id="_x0000_s1029" style="position:absolute;margin-left:74.25pt;margin-top:8.35pt;width:453.6pt;height:3.75pt;z-index:-15724032;mso-wrap-distance-left:0;mso-wrap-distance-right:0;mso-position-horizontal-relative:page" coordorigin="1485,167" coordsize="9072,75" o:spt="100" adj="0,,0" path="m10557,217r-9072,l1485,242r9072,l10557,217xm10557,167r-9072,l1485,192r9072,l10557,167xe" fillcolor="black" stroked="f">
            <v:stroke joinstyle="round"/>
            <v:formulas/>
            <v:path arrowok="t" o:connecttype="segments"/>
            <w10:wrap type="topAndBottom" anchorx="page"/>
          </v:shape>
        </w:pict>
      </w:r>
    </w:p>
    <w:p w14:paraId="268241AC" w14:textId="7531E85C" w:rsidR="000B26B1" w:rsidRPr="006615FF" w:rsidRDefault="000B26B1">
      <w:pPr>
        <w:pStyle w:val="BodyText"/>
        <w:spacing w:before="10"/>
        <w:rPr>
          <w:sz w:val="11"/>
        </w:rPr>
      </w:pPr>
    </w:p>
    <w:p w14:paraId="16AC0AA7" w14:textId="61216D86" w:rsidR="00191353" w:rsidRPr="006615FF" w:rsidRDefault="00191353">
      <w:pPr>
        <w:pStyle w:val="BodyText"/>
        <w:spacing w:before="10"/>
        <w:rPr>
          <w:sz w:val="11"/>
        </w:rPr>
      </w:pPr>
    </w:p>
    <w:p w14:paraId="5A73AB1C" w14:textId="22782D90" w:rsidR="00191353" w:rsidRPr="006615FF" w:rsidRDefault="00191353">
      <w:pPr>
        <w:pStyle w:val="BodyText"/>
        <w:spacing w:before="10"/>
        <w:rPr>
          <w:sz w:val="11"/>
        </w:rPr>
      </w:pPr>
    </w:p>
    <w:p w14:paraId="77789F5D" w14:textId="69869982" w:rsidR="00191353" w:rsidRPr="006615FF" w:rsidRDefault="00191353">
      <w:pPr>
        <w:pStyle w:val="BodyText"/>
        <w:spacing w:before="10"/>
        <w:rPr>
          <w:sz w:val="11"/>
        </w:rPr>
      </w:pPr>
    </w:p>
    <w:p w14:paraId="3B8B7B8C" w14:textId="7C4E4276" w:rsidR="00191353" w:rsidRDefault="00191353" w:rsidP="00191353">
      <w:pPr>
        <w:pStyle w:val="Heading1"/>
        <w:numPr>
          <w:ilvl w:val="0"/>
          <w:numId w:val="2"/>
        </w:numPr>
        <w:tabs>
          <w:tab w:val="left" w:pos="352"/>
        </w:tabs>
        <w:ind w:right="9"/>
      </w:pPr>
      <w:r w:rsidRPr="006615FF">
        <w:t xml:space="preserve"> Recommendations/Observations of</w:t>
      </w:r>
      <w:r w:rsidR="00E018C5">
        <w:t xml:space="preserve"> Chairperson, DRC/CRC/S</w:t>
      </w:r>
      <w:r w:rsidR="008B75CE">
        <w:t>c</w:t>
      </w:r>
      <w:r w:rsidR="00E018C5">
        <w:t>RC</w:t>
      </w:r>
    </w:p>
    <w:p w14:paraId="0E4E2C06" w14:textId="6158B19C" w:rsidR="00E018C5" w:rsidRPr="006615FF" w:rsidRDefault="00E018C5" w:rsidP="00E018C5">
      <w:pPr>
        <w:pStyle w:val="Heading1"/>
        <w:tabs>
          <w:tab w:val="left" w:pos="352"/>
        </w:tabs>
        <w:ind w:left="418" w:right="9" w:firstLine="0"/>
      </w:pPr>
      <w:r>
        <w:t>(To be filled after the DRC/CRC/S</w:t>
      </w:r>
      <w:r w:rsidR="008B75CE">
        <w:t>c</w:t>
      </w:r>
      <w:r>
        <w:t>RC meeting)</w:t>
      </w:r>
    </w:p>
    <w:p w14:paraId="710F89FD" w14:textId="77777777" w:rsidR="00191353" w:rsidRPr="006615FF" w:rsidRDefault="00191353" w:rsidP="00191353">
      <w:pPr>
        <w:pStyle w:val="BodyText"/>
        <w:rPr>
          <w:rFonts w:ascii="Arial"/>
          <w:b/>
          <w:sz w:val="20"/>
        </w:rPr>
      </w:pPr>
    </w:p>
    <w:p w14:paraId="6BBC11A0" w14:textId="2D3EB86D" w:rsidR="00191353" w:rsidRPr="006615FF" w:rsidRDefault="009831D6" w:rsidP="009831D6">
      <w:pPr>
        <w:pStyle w:val="BodyText"/>
        <w:spacing w:before="10"/>
        <w:ind w:left="418"/>
        <w:rPr>
          <w:sz w:val="29"/>
          <w:szCs w:val="40"/>
        </w:rPr>
      </w:pPr>
      <w:r w:rsidRPr="006615FF">
        <w:rPr>
          <w:sz w:val="29"/>
          <w:szCs w:val="40"/>
        </w:rPr>
        <w:t>________________________________________________________</w:t>
      </w:r>
    </w:p>
    <w:p w14:paraId="5A35F18E" w14:textId="2468E551" w:rsidR="009831D6" w:rsidRPr="006615FF" w:rsidRDefault="009831D6" w:rsidP="009831D6">
      <w:pPr>
        <w:pStyle w:val="BodyText"/>
        <w:spacing w:before="10"/>
        <w:ind w:left="418"/>
        <w:rPr>
          <w:sz w:val="29"/>
          <w:szCs w:val="40"/>
        </w:rPr>
      </w:pPr>
    </w:p>
    <w:p w14:paraId="67321802" w14:textId="0C2E508E" w:rsidR="009831D6" w:rsidRPr="006615FF" w:rsidRDefault="009831D6" w:rsidP="009831D6">
      <w:pPr>
        <w:pStyle w:val="BodyText"/>
        <w:spacing w:before="10"/>
        <w:ind w:left="418"/>
        <w:rPr>
          <w:sz w:val="29"/>
          <w:szCs w:val="40"/>
        </w:rPr>
      </w:pPr>
      <w:r w:rsidRPr="006615FF">
        <w:rPr>
          <w:sz w:val="29"/>
          <w:szCs w:val="40"/>
        </w:rPr>
        <w:t>________________________________________________________</w:t>
      </w:r>
    </w:p>
    <w:p w14:paraId="111747A5" w14:textId="77777777" w:rsidR="00191353" w:rsidRPr="006615FF" w:rsidRDefault="00191353">
      <w:pPr>
        <w:pStyle w:val="BodyText"/>
        <w:spacing w:before="10"/>
        <w:rPr>
          <w:sz w:val="11"/>
        </w:rPr>
      </w:pPr>
    </w:p>
    <w:p w14:paraId="1AD44431" w14:textId="5C48C1BF" w:rsidR="00191353" w:rsidRPr="006615FF" w:rsidRDefault="00191353">
      <w:pPr>
        <w:pStyle w:val="BodyText"/>
        <w:spacing w:before="10"/>
        <w:rPr>
          <w:sz w:val="11"/>
        </w:rPr>
      </w:pPr>
    </w:p>
    <w:p w14:paraId="76E2601D" w14:textId="55C1E432" w:rsidR="00E57FB2" w:rsidRPr="006615FF" w:rsidRDefault="0098515C" w:rsidP="001D58EE">
      <w:pPr>
        <w:pStyle w:val="Heading1"/>
        <w:tabs>
          <w:tab w:val="left" w:pos="352"/>
        </w:tabs>
        <w:spacing w:before="95"/>
        <w:ind w:left="139" w:right="-133" w:firstLine="0"/>
        <w:rPr>
          <w:sz w:val="20"/>
        </w:rPr>
      </w:pPr>
      <w:r w:rsidRPr="006615FF">
        <w:rPr>
          <w:sz w:val="20"/>
        </w:rPr>
        <w:t xml:space="preserve">    </w:t>
      </w:r>
      <w:r w:rsidR="00E57FB2" w:rsidRPr="00404C44">
        <w:t>Signature</w:t>
      </w:r>
      <w:r w:rsidR="00E57FB2" w:rsidRPr="00404C44">
        <w:rPr>
          <w:spacing w:val="-2"/>
        </w:rPr>
        <w:t xml:space="preserve"> </w:t>
      </w:r>
      <w:r w:rsidR="00E57FB2" w:rsidRPr="00404C44">
        <w:t>of</w:t>
      </w:r>
      <w:r w:rsidR="00E57FB2" w:rsidRPr="006615FF">
        <w:rPr>
          <w:spacing w:val="2"/>
          <w:sz w:val="20"/>
        </w:rPr>
        <w:t xml:space="preserve"> </w:t>
      </w:r>
      <w:r w:rsidR="001D58EE">
        <w:t>Chairperson, DRC/CRC/</w:t>
      </w:r>
      <w:r w:rsidR="008B75CE">
        <w:t>Sc</w:t>
      </w:r>
      <w:r w:rsidR="001D58EE">
        <w:t>RC</w:t>
      </w:r>
      <w:r w:rsidR="00E57FB2" w:rsidRPr="00404C44">
        <w:rPr>
          <w:b w:val="0"/>
          <w:bCs w:val="0"/>
        </w:rPr>
        <w:t>___________________</w:t>
      </w:r>
      <w:r w:rsidRPr="00404C44">
        <w:t xml:space="preserve"> </w:t>
      </w:r>
      <w:r w:rsidR="00785B92" w:rsidRPr="00404C44">
        <w:t>Date</w:t>
      </w:r>
      <w:r w:rsidR="00785B92" w:rsidRPr="006615FF">
        <w:rPr>
          <w:sz w:val="20"/>
        </w:rPr>
        <w:t>: _</w:t>
      </w:r>
      <w:r w:rsidR="00E57FB2" w:rsidRPr="006615FF">
        <w:rPr>
          <w:sz w:val="20"/>
        </w:rPr>
        <w:t xml:space="preserve">_______________ </w:t>
      </w:r>
    </w:p>
    <w:p w14:paraId="6E3DB432" w14:textId="5036CD03" w:rsidR="00191353" w:rsidRPr="006615FF" w:rsidRDefault="00191353">
      <w:pPr>
        <w:pStyle w:val="BodyText"/>
        <w:spacing w:before="10"/>
        <w:rPr>
          <w:sz w:val="34"/>
          <w:szCs w:val="44"/>
        </w:rPr>
      </w:pPr>
    </w:p>
    <w:p w14:paraId="6163C6D4" w14:textId="4BCF8B95" w:rsidR="00191353" w:rsidRPr="006615FF" w:rsidRDefault="00191353">
      <w:pPr>
        <w:pStyle w:val="BodyText"/>
        <w:spacing w:before="10"/>
        <w:rPr>
          <w:sz w:val="11"/>
        </w:rPr>
      </w:pPr>
    </w:p>
    <w:p w14:paraId="742AA16D" w14:textId="255870AF" w:rsidR="00191353" w:rsidRPr="006615FF" w:rsidRDefault="00191353">
      <w:pPr>
        <w:pStyle w:val="BodyText"/>
        <w:spacing w:before="10"/>
        <w:rPr>
          <w:sz w:val="8"/>
          <w:szCs w:val="8"/>
        </w:rPr>
      </w:pPr>
    </w:p>
    <w:p w14:paraId="1BB5C06F" w14:textId="26A41D38" w:rsidR="00191353" w:rsidRPr="006615FF" w:rsidRDefault="00191353">
      <w:pPr>
        <w:pStyle w:val="BodyText"/>
        <w:spacing w:before="10"/>
        <w:rPr>
          <w:sz w:val="11"/>
        </w:rPr>
      </w:pPr>
    </w:p>
    <w:p w14:paraId="0101BE58" w14:textId="3AEFF702" w:rsidR="00191353" w:rsidRPr="006615FF" w:rsidRDefault="00191353">
      <w:pPr>
        <w:pStyle w:val="BodyText"/>
        <w:spacing w:before="10"/>
        <w:rPr>
          <w:sz w:val="11"/>
        </w:rPr>
      </w:pPr>
    </w:p>
    <w:p w14:paraId="22E3D4AE" w14:textId="1962EB0F" w:rsidR="00191353" w:rsidRPr="006615FF" w:rsidRDefault="00191353">
      <w:pPr>
        <w:pStyle w:val="BodyText"/>
        <w:spacing w:before="10"/>
        <w:rPr>
          <w:sz w:val="11"/>
        </w:rPr>
      </w:pPr>
    </w:p>
    <w:p w14:paraId="02E05BBF" w14:textId="742C51D3" w:rsidR="00191353" w:rsidRPr="006615FF" w:rsidRDefault="00191353">
      <w:pPr>
        <w:pStyle w:val="BodyText"/>
        <w:spacing w:before="10"/>
        <w:rPr>
          <w:sz w:val="11"/>
        </w:rPr>
      </w:pPr>
    </w:p>
    <w:p w14:paraId="634C08A2" w14:textId="76F41EDE" w:rsidR="00191353" w:rsidRPr="006615FF" w:rsidRDefault="00191353">
      <w:pPr>
        <w:pStyle w:val="BodyText"/>
        <w:spacing w:before="10"/>
        <w:rPr>
          <w:sz w:val="11"/>
        </w:rPr>
      </w:pPr>
    </w:p>
    <w:p w14:paraId="0E5119B2" w14:textId="58537CA2" w:rsidR="00191353" w:rsidRPr="006615FF" w:rsidRDefault="00191353">
      <w:pPr>
        <w:pStyle w:val="BodyText"/>
        <w:spacing w:before="10"/>
        <w:rPr>
          <w:sz w:val="11"/>
        </w:rPr>
      </w:pPr>
    </w:p>
    <w:p w14:paraId="72F58CE1" w14:textId="77777777" w:rsidR="00DC36C0" w:rsidRPr="006615FF" w:rsidRDefault="00DC36C0" w:rsidP="000B0809">
      <w:pPr>
        <w:widowControl/>
        <w:autoSpaceDE/>
        <w:autoSpaceDN/>
        <w:ind w:right="26"/>
        <w:jc w:val="both"/>
        <w:rPr>
          <w:rFonts w:ascii="Times New Roman" w:eastAsiaTheme="minorEastAsia" w:hAnsi="Times New Roman" w:cs="Times New Roman"/>
          <w:b/>
          <w:sz w:val="28"/>
          <w:szCs w:val="28"/>
          <w:shd w:val="clear" w:color="auto" w:fill="FFFFFF"/>
          <w:lang w:val="en-IN" w:eastAsia="en-IN"/>
        </w:rPr>
      </w:pPr>
    </w:p>
    <w:p w14:paraId="1E8BD450" w14:textId="77777777" w:rsidR="001D58EE" w:rsidRDefault="00DC36C0" w:rsidP="000B0809">
      <w:pPr>
        <w:widowControl/>
        <w:autoSpaceDE/>
        <w:autoSpaceDN/>
        <w:ind w:right="26"/>
        <w:jc w:val="both"/>
        <w:rPr>
          <w:rFonts w:ascii="Times New Roman" w:eastAsiaTheme="minorEastAsia" w:hAnsi="Times New Roman" w:cs="Times New Roman"/>
          <w:b/>
          <w:sz w:val="28"/>
          <w:szCs w:val="28"/>
          <w:shd w:val="clear" w:color="auto" w:fill="FFFFFF"/>
          <w:lang w:val="en-IN" w:eastAsia="en-IN"/>
        </w:rPr>
      </w:pPr>
      <w:r w:rsidRPr="006615FF">
        <w:rPr>
          <w:rFonts w:ascii="Times New Roman" w:eastAsiaTheme="minorEastAsia" w:hAnsi="Times New Roman" w:cs="Times New Roman"/>
          <w:b/>
          <w:sz w:val="28"/>
          <w:szCs w:val="28"/>
          <w:shd w:val="clear" w:color="auto" w:fill="FFFFFF"/>
          <w:lang w:val="en-IN" w:eastAsia="en-IN"/>
        </w:rPr>
        <w:t xml:space="preserve">                   </w:t>
      </w:r>
    </w:p>
    <w:p w14:paraId="4D27DAAB" w14:textId="5817F7AE" w:rsidR="000B0809" w:rsidRPr="006615FF" w:rsidRDefault="001D58EE" w:rsidP="000B0809">
      <w:pPr>
        <w:widowControl/>
        <w:autoSpaceDE/>
        <w:autoSpaceDN/>
        <w:ind w:right="26"/>
        <w:jc w:val="both"/>
        <w:rPr>
          <w:rFonts w:ascii="Times New Roman" w:eastAsiaTheme="minorEastAsia" w:hAnsi="Times New Roman" w:cs="Times New Roman"/>
          <w:b/>
          <w:sz w:val="28"/>
          <w:szCs w:val="28"/>
          <w:shd w:val="clear" w:color="auto" w:fill="FFFFFF"/>
          <w:lang w:val="en-IN" w:eastAsia="en-IN"/>
        </w:rPr>
      </w:pPr>
      <w:r>
        <w:rPr>
          <w:rFonts w:ascii="Times New Roman" w:eastAsiaTheme="minorEastAsia" w:hAnsi="Times New Roman" w:cs="Times New Roman"/>
          <w:b/>
          <w:sz w:val="28"/>
          <w:szCs w:val="28"/>
          <w:shd w:val="clear" w:color="auto" w:fill="FFFFFF"/>
          <w:lang w:val="en-IN" w:eastAsia="en-IN"/>
        </w:rPr>
        <w:lastRenderedPageBreak/>
        <w:t xml:space="preserve">                             </w:t>
      </w:r>
      <w:r w:rsidR="00DC36C0" w:rsidRPr="006615FF">
        <w:rPr>
          <w:rFonts w:ascii="Times New Roman" w:eastAsiaTheme="minorEastAsia" w:hAnsi="Times New Roman" w:cs="Times New Roman"/>
          <w:b/>
          <w:sz w:val="28"/>
          <w:szCs w:val="28"/>
          <w:shd w:val="clear" w:color="auto" w:fill="FFFFFF"/>
          <w:lang w:val="en-IN" w:eastAsia="en-IN"/>
        </w:rPr>
        <w:t xml:space="preserve">    </w:t>
      </w:r>
      <w:r w:rsidR="000B0809" w:rsidRPr="006615FF">
        <w:rPr>
          <w:rFonts w:ascii="Times New Roman" w:eastAsiaTheme="minorEastAsia" w:hAnsi="Times New Roman" w:cs="Times New Roman"/>
          <w:b/>
          <w:sz w:val="28"/>
          <w:szCs w:val="28"/>
          <w:shd w:val="clear" w:color="auto" w:fill="FFFFFF"/>
          <w:lang w:val="en-IN" w:eastAsia="en-IN"/>
        </w:rPr>
        <w:t xml:space="preserve">Research  Excellence </w:t>
      </w:r>
      <w:r w:rsidR="00E20AEE">
        <w:rPr>
          <w:rFonts w:ascii="Times New Roman" w:eastAsiaTheme="minorEastAsia" w:hAnsi="Times New Roman" w:cs="Times New Roman"/>
          <w:b/>
          <w:sz w:val="28"/>
          <w:szCs w:val="28"/>
          <w:shd w:val="clear" w:color="auto" w:fill="FFFFFF"/>
          <w:lang w:val="en-IN" w:eastAsia="en-IN"/>
        </w:rPr>
        <w:t xml:space="preserve"> Travel </w:t>
      </w:r>
      <w:r w:rsidR="000B0809" w:rsidRPr="006615FF">
        <w:rPr>
          <w:rFonts w:ascii="Times New Roman" w:eastAsiaTheme="minorEastAsia" w:hAnsi="Times New Roman" w:cs="Times New Roman"/>
          <w:b/>
          <w:sz w:val="28"/>
          <w:szCs w:val="28"/>
          <w:shd w:val="clear" w:color="auto" w:fill="FFFFFF"/>
          <w:lang w:val="en-IN" w:eastAsia="en-IN"/>
        </w:rPr>
        <w:t>Award (RETA)</w:t>
      </w:r>
    </w:p>
    <w:p w14:paraId="0CFCB196" w14:textId="77777777" w:rsidR="000B0809" w:rsidRPr="006615FF" w:rsidRDefault="000B0809" w:rsidP="000B0809">
      <w:pPr>
        <w:widowControl/>
        <w:autoSpaceDE/>
        <w:autoSpaceDN/>
        <w:ind w:right="26"/>
        <w:jc w:val="both"/>
        <w:rPr>
          <w:rFonts w:ascii="Times New Roman" w:eastAsiaTheme="minorEastAsia" w:hAnsi="Times New Roman" w:cs="Times New Roman"/>
          <w:b/>
          <w:sz w:val="28"/>
          <w:szCs w:val="28"/>
          <w:shd w:val="clear" w:color="auto" w:fill="FFFFFF"/>
          <w:lang w:val="en-IN" w:eastAsia="en-IN"/>
        </w:rPr>
      </w:pPr>
    </w:p>
    <w:p w14:paraId="553571FA" w14:textId="5466B31A" w:rsidR="000B0809" w:rsidRPr="006615FF" w:rsidRDefault="000B0809" w:rsidP="000B0809">
      <w:pPr>
        <w:widowControl/>
        <w:autoSpaceDE/>
        <w:autoSpaceDN/>
        <w:ind w:right="26"/>
        <w:jc w:val="both"/>
        <w:rPr>
          <w:rFonts w:ascii="Times New Roman" w:eastAsiaTheme="minorEastAsia" w:hAnsi="Times New Roman" w:cs="Times New Roman"/>
          <w:bCs/>
          <w:sz w:val="24"/>
          <w:szCs w:val="24"/>
          <w:shd w:val="clear" w:color="auto" w:fill="FFFFFF"/>
          <w:lang w:val="en-IN" w:eastAsia="en-IN"/>
        </w:rPr>
      </w:pPr>
      <w:r w:rsidRPr="006615FF">
        <w:rPr>
          <w:rFonts w:ascii="Times New Roman" w:eastAsiaTheme="minorEastAsia" w:hAnsi="Times New Roman" w:cs="Times New Roman"/>
          <w:bCs/>
          <w:sz w:val="24"/>
          <w:szCs w:val="24"/>
          <w:shd w:val="clear" w:color="auto" w:fill="FFFFFF"/>
          <w:lang w:val="en-IN" w:eastAsia="en-IN"/>
        </w:rPr>
        <w:t>RETA is to be an exclusive award to be given only to highly meritorious scholars (F</w:t>
      </w:r>
      <w:r w:rsidR="00E7397F" w:rsidRPr="006615FF">
        <w:rPr>
          <w:rFonts w:ascii="Times New Roman" w:eastAsiaTheme="minorEastAsia" w:hAnsi="Times New Roman" w:cs="Times New Roman"/>
          <w:bCs/>
          <w:sz w:val="24"/>
          <w:szCs w:val="24"/>
          <w:shd w:val="clear" w:color="auto" w:fill="FFFFFF"/>
          <w:lang w:val="en-IN" w:eastAsia="en-IN"/>
        </w:rPr>
        <w:t xml:space="preserve">ull </w:t>
      </w:r>
      <w:r w:rsidRPr="006615FF">
        <w:rPr>
          <w:rFonts w:ascii="Times New Roman" w:eastAsiaTheme="minorEastAsia" w:hAnsi="Times New Roman" w:cs="Times New Roman"/>
          <w:bCs/>
          <w:sz w:val="24"/>
          <w:szCs w:val="24"/>
          <w:shd w:val="clear" w:color="auto" w:fill="FFFFFF"/>
          <w:lang w:val="en-IN" w:eastAsia="en-IN"/>
        </w:rPr>
        <w:t>T</w:t>
      </w:r>
      <w:r w:rsidR="00E7397F" w:rsidRPr="006615FF">
        <w:rPr>
          <w:rFonts w:ascii="Times New Roman" w:eastAsiaTheme="minorEastAsia" w:hAnsi="Times New Roman" w:cs="Times New Roman"/>
          <w:bCs/>
          <w:sz w:val="24"/>
          <w:szCs w:val="24"/>
          <w:shd w:val="clear" w:color="auto" w:fill="FFFFFF"/>
          <w:lang w:val="en-IN" w:eastAsia="en-IN"/>
        </w:rPr>
        <w:t>ime</w:t>
      </w:r>
      <w:r w:rsidRPr="006615FF">
        <w:rPr>
          <w:rFonts w:ascii="Times New Roman" w:eastAsiaTheme="minorEastAsia" w:hAnsi="Times New Roman" w:cs="Times New Roman"/>
          <w:bCs/>
          <w:sz w:val="24"/>
          <w:szCs w:val="24"/>
          <w:shd w:val="clear" w:color="auto" w:fill="FFFFFF"/>
          <w:lang w:val="en-IN" w:eastAsia="en-IN"/>
        </w:rPr>
        <w:t>, as well as P</w:t>
      </w:r>
      <w:r w:rsidR="00E7397F" w:rsidRPr="006615FF">
        <w:rPr>
          <w:rFonts w:ascii="Times New Roman" w:eastAsiaTheme="minorEastAsia" w:hAnsi="Times New Roman" w:cs="Times New Roman"/>
          <w:bCs/>
          <w:sz w:val="24"/>
          <w:szCs w:val="24"/>
          <w:shd w:val="clear" w:color="auto" w:fill="FFFFFF"/>
          <w:lang w:val="en-IN" w:eastAsia="en-IN"/>
        </w:rPr>
        <w:t xml:space="preserve">art </w:t>
      </w:r>
      <w:r w:rsidRPr="006615FF">
        <w:rPr>
          <w:rFonts w:ascii="Times New Roman" w:eastAsiaTheme="minorEastAsia" w:hAnsi="Times New Roman" w:cs="Times New Roman"/>
          <w:bCs/>
          <w:sz w:val="24"/>
          <w:szCs w:val="24"/>
          <w:shd w:val="clear" w:color="auto" w:fill="FFFFFF"/>
          <w:lang w:val="en-IN" w:eastAsia="en-IN"/>
        </w:rPr>
        <w:t>T</w:t>
      </w:r>
      <w:r w:rsidR="00E7397F" w:rsidRPr="006615FF">
        <w:rPr>
          <w:rFonts w:ascii="Times New Roman" w:eastAsiaTheme="minorEastAsia" w:hAnsi="Times New Roman" w:cs="Times New Roman"/>
          <w:bCs/>
          <w:sz w:val="24"/>
          <w:szCs w:val="24"/>
          <w:shd w:val="clear" w:color="auto" w:fill="FFFFFF"/>
          <w:lang w:val="en-IN" w:eastAsia="en-IN"/>
        </w:rPr>
        <w:t>ime</w:t>
      </w:r>
      <w:r w:rsidRPr="006615FF">
        <w:rPr>
          <w:rFonts w:ascii="Times New Roman" w:eastAsiaTheme="minorEastAsia" w:hAnsi="Times New Roman" w:cs="Times New Roman"/>
          <w:bCs/>
          <w:sz w:val="24"/>
          <w:szCs w:val="24"/>
          <w:shd w:val="clear" w:color="auto" w:fill="FFFFFF"/>
          <w:lang w:val="en-IN" w:eastAsia="en-IN"/>
        </w:rPr>
        <w:t xml:space="preserve"> working full-time on IRD/FITT projects). The details of the operation of this grant are as follows: </w:t>
      </w:r>
    </w:p>
    <w:p w14:paraId="7E625D48" w14:textId="77777777" w:rsidR="000B0809" w:rsidRPr="006615FF" w:rsidRDefault="000B0809" w:rsidP="000B0809">
      <w:pPr>
        <w:widowControl/>
        <w:autoSpaceDE/>
        <w:autoSpaceDN/>
        <w:ind w:right="26"/>
        <w:jc w:val="both"/>
        <w:rPr>
          <w:rFonts w:ascii="Times New Roman" w:eastAsiaTheme="minorEastAsia" w:hAnsi="Times New Roman" w:cs="Times New Roman"/>
          <w:sz w:val="24"/>
          <w:shd w:val="clear" w:color="auto" w:fill="FFFFFF"/>
          <w:lang w:val="en-IN" w:eastAsia="en-IN"/>
        </w:rPr>
      </w:pPr>
    </w:p>
    <w:p w14:paraId="1EA18EB7" w14:textId="77777777" w:rsidR="000B0809" w:rsidRPr="006615FF" w:rsidRDefault="000B0809" w:rsidP="000B0809">
      <w:pPr>
        <w:widowControl/>
        <w:numPr>
          <w:ilvl w:val="0"/>
          <w:numId w:val="10"/>
        </w:numPr>
        <w:autoSpaceDE/>
        <w:autoSpaceDN/>
        <w:ind w:left="540" w:right="26" w:hanging="540"/>
        <w:jc w:val="both"/>
        <w:rPr>
          <w:rFonts w:ascii="Times New Roman" w:eastAsiaTheme="minorEastAsia" w:hAnsi="Times New Roman" w:cs="Times New Roman"/>
          <w:sz w:val="24"/>
          <w:shd w:val="clear" w:color="auto" w:fill="FFFFFF"/>
          <w:lang w:val="en-IN" w:eastAsia="en-IN"/>
        </w:rPr>
      </w:pPr>
      <w:r w:rsidRPr="006615FF">
        <w:rPr>
          <w:rFonts w:ascii="Times New Roman" w:eastAsiaTheme="minorEastAsia" w:hAnsi="Times New Roman" w:cs="Times New Roman"/>
          <w:sz w:val="24"/>
          <w:shd w:val="clear" w:color="auto" w:fill="FFFFFF"/>
          <w:lang w:val="en-IN" w:eastAsia="en-IN"/>
        </w:rPr>
        <w:t xml:space="preserve">RETA grant is to be made available annually only for the top 20% research scholars (Full-Time or Part-Time on IRD/FITT projects) of an Academic Unit. The scheme is operated by Dean R&amp;D office on recommendation from Dean, Academics office. </w:t>
      </w:r>
    </w:p>
    <w:p w14:paraId="36ECCA30" w14:textId="77777777" w:rsidR="000B0809" w:rsidRPr="006615FF" w:rsidRDefault="000B0809" w:rsidP="000B0809">
      <w:pPr>
        <w:widowControl/>
        <w:numPr>
          <w:ilvl w:val="0"/>
          <w:numId w:val="10"/>
        </w:numPr>
        <w:autoSpaceDE/>
        <w:autoSpaceDN/>
        <w:ind w:left="540" w:right="26" w:hanging="540"/>
        <w:jc w:val="both"/>
        <w:rPr>
          <w:rFonts w:ascii="Times New Roman" w:eastAsiaTheme="minorEastAsia" w:hAnsi="Times New Roman" w:cs="Times New Roman"/>
          <w:sz w:val="24"/>
          <w:shd w:val="clear" w:color="auto" w:fill="FFFFFF"/>
          <w:lang w:val="en-IN" w:eastAsia="en-IN"/>
        </w:rPr>
      </w:pPr>
      <w:r w:rsidRPr="006615FF">
        <w:rPr>
          <w:rFonts w:ascii="Times New Roman" w:eastAsiaTheme="minorEastAsia" w:hAnsi="Times New Roman" w:cs="Times New Roman"/>
          <w:sz w:val="24"/>
          <w:shd w:val="clear" w:color="auto" w:fill="FFFFFF"/>
          <w:lang w:val="en-IN" w:eastAsia="en-IN"/>
        </w:rPr>
        <w:t>Eligibility of RETA is same as in point (iv) of RSTA scheme. Research Scholar must have already availed the RSTA grant before availing the RETA grant.</w:t>
      </w:r>
    </w:p>
    <w:p w14:paraId="351566C2" w14:textId="77777777" w:rsidR="000B0809" w:rsidRPr="006615FF" w:rsidRDefault="000B0809" w:rsidP="000B0809">
      <w:pPr>
        <w:widowControl/>
        <w:numPr>
          <w:ilvl w:val="0"/>
          <w:numId w:val="10"/>
        </w:numPr>
        <w:autoSpaceDE/>
        <w:autoSpaceDN/>
        <w:ind w:left="540" w:right="26" w:hanging="540"/>
        <w:jc w:val="both"/>
        <w:rPr>
          <w:rFonts w:ascii="Times New Roman" w:eastAsiaTheme="minorEastAsia" w:hAnsi="Times New Roman" w:cs="Times New Roman"/>
          <w:sz w:val="24"/>
          <w:shd w:val="clear" w:color="auto" w:fill="FFFFFF"/>
          <w:lang w:val="en-IN" w:eastAsia="en-IN"/>
        </w:rPr>
      </w:pPr>
      <w:r w:rsidRPr="006615FF">
        <w:rPr>
          <w:rFonts w:ascii="Times New Roman" w:eastAsiaTheme="minorEastAsia" w:hAnsi="Times New Roman" w:cs="Times New Roman"/>
          <w:sz w:val="24"/>
          <w:shd w:val="clear" w:color="auto" w:fill="FFFFFF"/>
          <w:lang w:val="en-IN" w:eastAsia="en-IN"/>
        </w:rPr>
        <w:t xml:space="preserve">Maximum expenditure from RETA grant per student is limited to Rs 2,00,000/-. The scheme can be availed </w:t>
      </w:r>
      <w:r w:rsidRPr="006615FF">
        <w:rPr>
          <w:rFonts w:ascii="Times New Roman" w:eastAsiaTheme="minorEastAsia" w:hAnsi="Times New Roman" w:cs="Times New Roman"/>
          <w:sz w:val="24"/>
          <w:szCs w:val="24"/>
          <w:shd w:val="clear" w:color="auto" w:fill="FFFFFF"/>
          <w:lang w:val="en-IN" w:eastAsia="en-IN"/>
        </w:rPr>
        <w:t xml:space="preserve">for both international and national conferences to be held in the country and abroad. </w:t>
      </w:r>
    </w:p>
    <w:p w14:paraId="1113F9B8" w14:textId="77777777" w:rsidR="000B0809" w:rsidRPr="006615FF" w:rsidRDefault="000B0809" w:rsidP="000B0809">
      <w:pPr>
        <w:widowControl/>
        <w:numPr>
          <w:ilvl w:val="0"/>
          <w:numId w:val="10"/>
        </w:numPr>
        <w:autoSpaceDE/>
        <w:autoSpaceDN/>
        <w:ind w:left="540" w:right="26" w:hanging="540"/>
        <w:jc w:val="both"/>
        <w:rPr>
          <w:rFonts w:ascii="Times New Roman" w:eastAsiaTheme="minorEastAsia" w:hAnsi="Times New Roman" w:cs="Times New Roman"/>
          <w:sz w:val="24"/>
          <w:shd w:val="clear" w:color="auto" w:fill="FFFFFF"/>
          <w:lang w:val="en-IN" w:eastAsia="en-IN"/>
        </w:rPr>
      </w:pPr>
      <w:r w:rsidRPr="006615FF">
        <w:rPr>
          <w:rFonts w:ascii="Times New Roman" w:eastAsiaTheme="minorEastAsia" w:hAnsi="Times New Roman" w:cs="Times New Roman"/>
          <w:sz w:val="24"/>
          <w:szCs w:val="24"/>
          <w:shd w:val="clear" w:color="auto" w:fill="FFFFFF"/>
          <w:lang w:val="en-IN" w:eastAsia="en-IN"/>
        </w:rPr>
        <w:t>RETA scheme can be availed only once during the period of registration as a Ph.D. Student.</w:t>
      </w:r>
    </w:p>
    <w:p w14:paraId="465FC822" w14:textId="49BCC78E" w:rsidR="000B0809" w:rsidRPr="006615FF" w:rsidRDefault="000B0809" w:rsidP="000B0809">
      <w:pPr>
        <w:widowControl/>
        <w:numPr>
          <w:ilvl w:val="0"/>
          <w:numId w:val="10"/>
        </w:numPr>
        <w:autoSpaceDE/>
        <w:autoSpaceDN/>
        <w:ind w:left="540" w:right="26" w:hanging="540"/>
        <w:jc w:val="both"/>
        <w:rPr>
          <w:rFonts w:ascii="Times New Roman" w:eastAsiaTheme="minorEastAsia" w:hAnsi="Times New Roman" w:cs="Times New Roman"/>
          <w:sz w:val="24"/>
          <w:szCs w:val="24"/>
          <w:shd w:val="clear" w:color="auto" w:fill="FFFFFF"/>
          <w:lang w:val="en-IN" w:eastAsia="en-IN"/>
        </w:rPr>
      </w:pPr>
      <w:r w:rsidRPr="006615FF">
        <w:rPr>
          <w:rFonts w:ascii="Times New Roman" w:eastAsiaTheme="minorEastAsia" w:hAnsi="Times New Roman" w:cs="Times New Roman"/>
          <w:sz w:val="24"/>
          <w:shd w:val="clear" w:color="auto" w:fill="FFFFFF"/>
          <w:lang w:val="en-IN" w:eastAsia="en-IN"/>
        </w:rPr>
        <w:t>A candidate applying for this grant must establish through a suitable application form his/her excellence in research through previous publications, conference presentations, patents, awards etc., pertaining to the PhD research. A candidate must have a minimum of 2 publications (</w:t>
      </w:r>
      <w:r w:rsidR="006A2233" w:rsidRPr="006615FF">
        <w:rPr>
          <w:rFonts w:ascii="Times New Roman" w:eastAsiaTheme="minorEastAsia" w:hAnsi="Times New Roman" w:cs="Times New Roman"/>
          <w:sz w:val="24"/>
          <w:shd w:val="clear" w:color="auto" w:fill="FFFFFF"/>
          <w:lang w:val="en-IN" w:eastAsia="en-IN"/>
        </w:rPr>
        <w:t>published or</w:t>
      </w:r>
      <w:r w:rsidRPr="006615FF">
        <w:rPr>
          <w:rFonts w:ascii="Times New Roman" w:eastAsiaTheme="minorEastAsia" w:hAnsi="Times New Roman" w:cs="Times New Roman"/>
          <w:sz w:val="24"/>
          <w:shd w:val="clear" w:color="auto" w:fill="FFFFFF"/>
          <w:lang w:val="en-IN" w:eastAsia="en-IN"/>
        </w:rPr>
        <w:t xml:space="preserve"> </w:t>
      </w:r>
      <w:r w:rsidR="002473DE" w:rsidRPr="006615FF">
        <w:rPr>
          <w:rFonts w:ascii="Times New Roman" w:eastAsiaTheme="minorEastAsia" w:hAnsi="Times New Roman" w:cs="Times New Roman"/>
          <w:sz w:val="24"/>
          <w:shd w:val="clear" w:color="auto" w:fill="FFFFFF"/>
          <w:lang w:val="en-IN" w:eastAsia="en-IN"/>
        </w:rPr>
        <w:t>accepted</w:t>
      </w:r>
      <w:r w:rsidRPr="006615FF">
        <w:rPr>
          <w:rFonts w:ascii="Times New Roman" w:eastAsiaTheme="minorEastAsia" w:hAnsi="Times New Roman" w:cs="Times New Roman"/>
          <w:sz w:val="24"/>
          <w:shd w:val="clear" w:color="auto" w:fill="FFFFFF"/>
          <w:lang w:val="en-IN" w:eastAsia="en-IN"/>
        </w:rPr>
        <w:t>) in top-quality peer-reviewed SCI-indexed international journals</w:t>
      </w:r>
      <w:r w:rsidR="002473DE" w:rsidRPr="006615FF">
        <w:rPr>
          <w:rFonts w:ascii="Times New Roman" w:eastAsiaTheme="minorEastAsia" w:hAnsi="Times New Roman" w:cs="Times New Roman"/>
          <w:sz w:val="24"/>
          <w:shd w:val="clear" w:color="auto" w:fill="FFFFFF"/>
          <w:lang w:val="en-IN" w:eastAsia="en-IN"/>
        </w:rPr>
        <w:t xml:space="preserve">/reputed </w:t>
      </w:r>
      <w:r w:rsidRPr="006615FF">
        <w:rPr>
          <w:rFonts w:ascii="Times New Roman" w:eastAsiaTheme="minorEastAsia" w:hAnsi="Times New Roman" w:cs="Times New Roman"/>
          <w:sz w:val="24"/>
          <w:shd w:val="clear" w:color="auto" w:fill="FFFFFF"/>
          <w:lang w:val="en-IN" w:eastAsia="en-IN"/>
        </w:rPr>
        <w:t xml:space="preserve">conferences approved by the Academic Unit Research Committee (AURC), for the consideration to this grant. Supervisor(s) must certify the candidate’s excellence in research and provide justification for the same. Individual AURC may choose higher criteria for shortlisting the </w:t>
      </w:r>
      <w:r w:rsidRPr="006615FF">
        <w:rPr>
          <w:rFonts w:ascii="Times New Roman" w:eastAsiaTheme="minorEastAsia" w:hAnsi="Times New Roman" w:cs="Times New Roman"/>
          <w:sz w:val="24"/>
          <w:szCs w:val="24"/>
          <w:shd w:val="clear" w:color="auto" w:fill="FFFFFF"/>
          <w:lang w:val="en-IN" w:eastAsia="en-IN"/>
        </w:rPr>
        <w:t xml:space="preserve">applications, </w:t>
      </w:r>
    </w:p>
    <w:p w14:paraId="638D9458" w14:textId="77777777" w:rsidR="000B0809" w:rsidRPr="006615FF" w:rsidRDefault="000B0809" w:rsidP="000B0809">
      <w:pPr>
        <w:widowControl/>
        <w:numPr>
          <w:ilvl w:val="0"/>
          <w:numId w:val="10"/>
        </w:numPr>
        <w:autoSpaceDE/>
        <w:autoSpaceDN/>
        <w:ind w:left="540" w:right="26" w:hanging="540"/>
        <w:jc w:val="both"/>
        <w:rPr>
          <w:rFonts w:ascii="Times New Roman" w:eastAsiaTheme="minorEastAsia" w:hAnsi="Times New Roman" w:cs="Times New Roman"/>
          <w:sz w:val="24"/>
          <w:szCs w:val="24"/>
          <w:shd w:val="clear" w:color="auto" w:fill="FFFFFF"/>
          <w:lang w:val="en-IN" w:eastAsia="en-IN"/>
        </w:rPr>
      </w:pPr>
      <w:r w:rsidRPr="006615FF">
        <w:rPr>
          <w:rFonts w:ascii="Times New Roman" w:eastAsiaTheme="minorEastAsia" w:hAnsi="Times New Roman" w:cs="Times New Roman"/>
          <w:sz w:val="24"/>
          <w:szCs w:val="24"/>
          <w:shd w:val="clear" w:color="auto" w:fill="FFFFFF"/>
          <w:lang w:val="en-IN" w:eastAsia="en-IN"/>
        </w:rPr>
        <w:t xml:space="preserve">AURC will do an internal selection in each semester, i.e., twice a year, keeping in view of the impact and quality of the research publications of the candidate. Each semester, AURC will shortlist candidates who are eligible to avail RETA, with a total number not exceeding 10% of the number of research scholars (All Full-Time students and Part-Time students working in </w:t>
      </w:r>
      <w:r w:rsidRPr="006615FF">
        <w:rPr>
          <w:rFonts w:ascii="Times New Roman" w:eastAsiaTheme="minorEastAsia" w:hAnsi="Times New Roman" w:cs="Times New Roman"/>
          <w:bCs/>
          <w:sz w:val="24"/>
          <w:szCs w:val="24"/>
          <w:shd w:val="clear" w:color="auto" w:fill="FFFFFF"/>
          <w:lang w:val="en-IN" w:eastAsia="en-IN"/>
        </w:rPr>
        <w:t xml:space="preserve">IRD/FITT projects) in the respective AU. Thus, over the calendar year, maximum 20% of research scholars would be selected (the list will be mutually exclusive). </w:t>
      </w:r>
    </w:p>
    <w:p w14:paraId="4980E58F" w14:textId="350A9088" w:rsidR="000B0809" w:rsidRPr="006615FF" w:rsidRDefault="000B0809" w:rsidP="000B0809">
      <w:pPr>
        <w:widowControl/>
        <w:numPr>
          <w:ilvl w:val="0"/>
          <w:numId w:val="10"/>
        </w:numPr>
        <w:autoSpaceDE/>
        <w:autoSpaceDN/>
        <w:ind w:left="540" w:right="26" w:hanging="540"/>
        <w:jc w:val="both"/>
        <w:rPr>
          <w:rFonts w:ascii="Times New Roman" w:eastAsiaTheme="minorEastAsia" w:hAnsi="Times New Roman" w:cs="Times New Roman"/>
          <w:sz w:val="24"/>
          <w:shd w:val="clear" w:color="auto" w:fill="FFFFFF"/>
          <w:lang w:val="en-IN" w:eastAsia="en-IN"/>
        </w:rPr>
      </w:pPr>
      <w:r w:rsidRPr="006615FF">
        <w:rPr>
          <w:rFonts w:ascii="Times New Roman" w:eastAsiaTheme="minorEastAsia" w:hAnsi="Times New Roman" w:cs="Times New Roman"/>
          <w:sz w:val="24"/>
          <w:shd w:val="clear" w:color="auto" w:fill="FFFFFF"/>
          <w:lang w:val="en-IN" w:eastAsia="en-IN"/>
        </w:rPr>
        <w:t xml:space="preserve">The shortlist is to be forwarded by the AURC to the Dean, Academics office for consideration and appropriate action, </w:t>
      </w:r>
      <w:r w:rsidRPr="006615FF">
        <w:rPr>
          <w:rFonts w:ascii="Times New Roman" w:eastAsiaTheme="minorEastAsia" w:hAnsi="Times New Roman" w:cs="Times New Roman"/>
          <w:bCs/>
          <w:sz w:val="24"/>
          <w:szCs w:val="24"/>
          <w:shd w:val="clear" w:color="auto" w:fill="FFFFFF"/>
          <w:lang w:val="en-IN" w:eastAsia="en-IN"/>
        </w:rPr>
        <w:t>latest by 31</w:t>
      </w:r>
      <w:r w:rsidRPr="006615FF">
        <w:rPr>
          <w:rFonts w:ascii="Times New Roman" w:eastAsiaTheme="minorEastAsia" w:hAnsi="Times New Roman" w:cs="Times New Roman"/>
          <w:bCs/>
          <w:sz w:val="24"/>
          <w:szCs w:val="24"/>
          <w:shd w:val="clear" w:color="auto" w:fill="FFFFFF"/>
          <w:vertAlign w:val="superscript"/>
          <w:lang w:val="en-IN" w:eastAsia="en-IN"/>
        </w:rPr>
        <w:t>st</w:t>
      </w:r>
      <w:r w:rsidRPr="006615FF">
        <w:rPr>
          <w:rFonts w:ascii="Times New Roman" w:eastAsiaTheme="minorEastAsia" w:hAnsi="Times New Roman" w:cs="Times New Roman"/>
          <w:bCs/>
          <w:sz w:val="24"/>
          <w:szCs w:val="24"/>
          <w:shd w:val="clear" w:color="auto" w:fill="FFFFFF"/>
          <w:lang w:val="en-IN" w:eastAsia="en-IN"/>
        </w:rPr>
        <w:t xml:space="preserve"> October (10% of research scholars) and 30</w:t>
      </w:r>
      <w:r w:rsidRPr="006615FF">
        <w:rPr>
          <w:rFonts w:ascii="Times New Roman" w:eastAsiaTheme="minorEastAsia" w:hAnsi="Times New Roman" w:cs="Times New Roman"/>
          <w:bCs/>
          <w:sz w:val="24"/>
          <w:szCs w:val="24"/>
          <w:shd w:val="clear" w:color="auto" w:fill="FFFFFF"/>
          <w:vertAlign w:val="superscript"/>
          <w:lang w:val="en-IN" w:eastAsia="en-IN"/>
        </w:rPr>
        <w:t>th</w:t>
      </w:r>
      <w:r w:rsidRPr="006615FF">
        <w:rPr>
          <w:rFonts w:ascii="Times New Roman" w:eastAsiaTheme="minorEastAsia" w:hAnsi="Times New Roman" w:cs="Times New Roman"/>
          <w:bCs/>
          <w:sz w:val="24"/>
          <w:szCs w:val="24"/>
          <w:shd w:val="clear" w:color="auto" w:fill="FFFFFF"/>
          <w:lang w:val="en-IN" w:eastAsia="en-IN"/>
        </w:rPr>
        <w:t xml:space="preserve"> April (10% of research scholars), for the 1</w:t>
      </w:r>
      <w:r w:rsidRPr="006615FF">
        <w:rPr>
          <w:rFonts w:ascii="Times New Roman" w:eastAsiaTheme="minorEastAsia" w:hAnsi="Times New Roman" w:cs="Times New Roman"/>
          <w:bCs/>
          <w:sz w:val="24"/>
          <w:szCs w:val="24"/>
          <w:shd w:val="clear" w:color="auto" w:fill="FFFFFF"/>
          <w:vertAlign w:val="superscript"/>
          <w:lang w:val="en-IN" w:eastAsia="en-IN"/>
        </w:rPr>
        <w:t>st</w:t>
      </w:r>
      <w:r w:rsidRPr="006615FF">
        <w:rPr>
          <w:rFonts w:ascii="Times New Roman" w:eastAsiaTheme="minorEastAsia" w:hAnsi="Times New Roman" w:cs="Times New Roman"/>
          <w:bCs/>
          <w:sz w:val="24"/>
          <w:szCs w:val="24"/>
          <w:shd w:val="clear" w:color="auto" w:fill="FFFFFF"/>
          <w:lang w:val="en-IN" w:eastAsia="en-IN"/>
        </w:rPr>
        <w:t xml:space="preserve"> Semester and 2</w:t>
      </w:r>
      <w:r w:rsidRPr="006615FF">
        <w:rPr>
          <w:rFonts w:ascii="Times New Roman" w:eastAsiaTheme="minorEastAsia" w:hAnsi="Times New Roman" w:cs="Times New Roman"/>
          <w:bCs/>
          <w:sz w:val="24"/>
          <w:szCs w:val="24"/>
          <w:shd w:val="clear" w:color="auto" w:fill="FFFFFF"/>
          <w:vertAlign w:val="superscript"/>
          <w:lang w:val="en-IN" w:eastAsia="en-IN"/>
        </w:rPr>
        <w:t>nd</w:t>
      </w:r>
      <w:r w:rsidRPr="006615FF">
        <w:rPr>
          <w:rFonts w:ascii="Times New Roman" w:eastAsiaTheme="minorEastAsia" w:hAnsi="Times New Roman" w:cs="Times New Roman"/>
          <w:bCs/>
          <w:sz w:val="24"/>
          <w:szCs w:val="24"/>
          <w:shd w:val="clear" w:color="auto" w:fill="FFFFFF"/>
          <w:lang w:val="en-IN" w:eastAsia="en-IN"/>
        </w:rPr>
        <w:t xml:space="preserve"> Semester of the academic year</w:t>
      </w:r>
      <w:r w:rsidR="005E2C17" w:rsidRPr="006615FF">
        <w:rPr>
          <w:rFonts w:ascii="Times New Roman" w:eastAsiaTheme="minorEastAsia" w:hAnsi="Times New Roman" w:cs="Times New Roman"/>
          <w:bCs/>
          <w:sz w:val="24"/>
          <w:szCs w:val="24"/>
          <w:shd w:val="clear" w:color="auto" w:fill="FFFFFF"/>
          <w:lang w:val="en-IN" w:eastAsia="en-IN"/>
        </w:rPr>
        <w:t xml:space="preserve"> respectively</w:t>
      </w:r>
      <w:r w:rsidRPr="006615FF">
        <w:rPr>
          <w:rFonts w:ascii="Times New Roman" w:eastAsiaTheme="minorEastAsia" w:hAnsi="Times New Roman" w:cs="Times New Roman"/>
          <w:bCs/>
          <w:sz w:val="24"/>
          <w:szCs w:val="24"/>
          <w:shd w:val="clear" w:color="auto" w:fill="FFFFFF"/>
          <w:lang w:val="en-IN" w:eastAsia="en-IN"/>
        </w:rPr>
        <w:t xml:space="preserve">. </w:t>
      </w:r>
    </w:p>
    <w:p w14:paraId="70F386DF" w14:textId="77777777" w:rsidR="000B0809" w:rsidRPr="006615FF" w:rsidRDefault="000B0809" w:rsidP="000B0809">
      <w:pPr>
        <w:widowControl/>
        <w:numPr>
          <w:ilvl w:val="0"/>
          <w:numId w:val="10"/>
        </w:numPr>
        <w:autoSpaceDE/>
        <w:autoSpaceDN/>
        <w:ind w:left="540" w:right="26" w:hanging="540"/>
        <w:jc w:val="both"/>
        <w:rPr>
          <w:rFonts w:ascii="Times New Roman" w:eastAsiaTheme="minorEastAsia" w:hAnsi="Times New Roman" w:cs="Times New Roman"/>
          <w:sz w:val="24"/>
          <w:shd w:val="clear" w:color="auto" w:fill="FFFFFF"/>
          <w:lang w:val="en-IN" w:eastAsia="en-IN"/>
        </w:rPr>
      </w:pPr>
      <w:r w:rsidRPr="006615FF">
        <w:rPr>
          <w:rFonts w:ascii="Times New Roman" w:eastAsiaTheme="minorEastAsia" w:hAnsi="Times New Roman" w:cs="Times New Roman"/>
          <w:bCs/>
          <w:sz w:val="24"/>
          <w:szCs w:val="24"/>
          <w:shd w:val="clear" w:color="auto" w:fill="FFFFFF"/>
          <w:lang w:val="en-IN" w:eastAsia="en-IN"/>
        </w:rPr>
        <w:t xml:space="preserve">Dean, Academic office will forward the eligible applications to the Dean, R&amp;D, after checking the academic records of the students. After approval from Dean R&amp;D, the consolidated list of students for the Institute will be announced. </w:t>
      </w:r>
    </w:p>
    <w:p w14:paraId="498A16BE" w14:textId="6D1A65CA" w:rsidR="000B0809" w:rsidRPr="006615FF" w:rsidRDefault="000B0809" w:rsidP="000B0809">
      <w:pPr>
        <w:widowControl/>
        <w:numPr>
          <w:ilvl w:val="0"/>
          <w:numId w:val="10"/>
        </w:numPr>
        <w:autoSpaceDE/>
        <w:autoSpaceDN/>
        <w:ind w:left="540" w:right="26" w:hanging="540"/>
        <w:jc w:val="both"/>
        <w:rPr>
          <w:rFonts w:ascii="Times New Roman" w:eastAsiaTheme="minorEastAsia" w:hAnsi="Times New Roman" w:cs="Times New Roman"/>
          <w:sz w:val="24"/>
          <w:shd w:val="clear" w:color="auto" w:fill="FFFFFF"/>
          <w:lang w:val="en-IN" w:eastAsia="en-IN"/>
        </w:rPr>
      </w:pPr>
      <w:r w:rsidRPr="006615FF">
        <w:rPr>
          <w:rFonts w:ascii="Times New Roman" w:eastAsiaTheme="minorEastAsia" w:hAnsi="Times New Roman" w:cs="Times New Roman"/>
          <w:sz w:val="24"/>
          <w:shd w:val="clear" w:color="auto" w:fill="FFFFFF"/>
          <w:lang w:val="en-IN" w:eastAsia="en-IN"/>
        </w:rPr>
        <w:t xml:space="preserve">Once selected, a research scholar will become eligible for RETA and may </w:t>
      </w:r>
      <w:r w:rsidR="00177FAC" w:rsidRPr="006615FF">
        <w:rPr>
          <w:rFonts w:ascii="Times New Roman" w:eastAsiaTheme="minorEastAsia" w:hAnsi="Times New Roman" w:cs="Times New Roman"/>
          <w:sz w:val="24"/>
          <w:shd w:val="clear" w:color="auto" w:fill="FFFFFF"/>
          <w:lang w:val="en-IN" w:eastAsia="en-IN"/>
        </w:rPr>
        <w:t>avail</w:t>
      </w:r>
      <w:r w:rsidRPr="006615FF">
        <w:rPr>
          <w:rFonts w:ascii="Times New Roman" w:eastAsiaTheme="minorEastAsia" w:hAnsi="Times New Roman" w:cs="Times New Roman"/>
          <w:sz w:val="24"/>
          <w:shd w:val="clear" w:color="auto" w:fill="FFFFFF"/>
          <w:lang w:val="en-IN" w:eastAsia="en-IN"/>
        </w:rPr>
        <w:t xml:space="preserve"> it anytime during his/her tenure as a PhD Student, subject to the conditions in point (iv) of RSTA scheme. He/she need not apply again to be eligible for the award. </w:t>
      </w:r>
    </w:p>
    <w:p w14:paraId="51974912" w14:textId="77777777" w:rsidR="000B0809" w:rsidRPr="006615FF" w:rsidRDefault="000B0809" w:rsidP="000B0809">
      <w:pPr>
        <w:widowControl/>
        <w:numPr>
          <w:ilvl w:val="0"/>
          <w:numId w:val="10"/>
        </w:numPr>
        <w:autoSpaceDE/>
        <w:autoSpaceDN/>
        <w:ind w:left="540" w:right="26" w:hanging="540"/>
        <w:jc w:val="both"/>
        <w:rPr>
          <w:rFonts w:ascii="Times New Roman" w:eastAsiaTheme="minorEastAsia" w:hAnsi="Times New Roman" w:cs="Times New Roman"/>
          <w:sz w:val="24"/>
          <w:shd w:val="clear" w:color="auto" w:fill="FFFFFF"/>
          <w:lang w:val="en-IN" w:eastAsia="en-IN"/>
        </w:rPr>
      </w:pPr>
      <w:r w:rsidRPr="006615FF">
        <w:rPr>
          <w:rFonts w:ascii="Times New Roman" w:eastAsiaTheme="minorEastAsia" w:hAnsi="Times New Roman" w:cs="Times New Roman"/>
          <w:sz w:val="24"/>
          <w:shd w:val="clear" w:color="auto" w:fill="FFFFFF"/>
          <w:lang w:val="en-IN" w:eastAsia="en-IN"/>
        </w:rPr>
        <w:t xml:space="preserve">When planning for the travel, a student who is on the eligibility list of RETA, must route the ex-India leave application, application of availing the RETA travel award, as well as other relevant document through the AURC to the Academic Section and IRD. AURC must certify that the conference for which travel is proposed is a high standard well-recognised international/national conference in the area of research of the student. </w:t>
      </w:r>
    </w:p>
    <w:p w14:paraId="33DB0D68" w14:textId="22341734" w:rsidR="000B0809" w:rsidRPr="006615FF" w:rsidRDefault="000B0809" w:rsidP="000B0809">
      <w:pPr>
        <w:widowControl/>
        <w:numPr>
          <w:ilvl w:val="0"/>
          <w:numId w:val="10"/>
        </w:numPr>
        <w:autoSpaceDE/>
        <w:autoSpaceDN/>
        <w:ind w:left="540" w:right="26" w:hanging="540"/>
        <w:jc w:val="both"/>
        <w:rPr>
          <w:rFonts w:ascii="Times New Roman" w:eastAsiaTheme="minorEastAsia" w:hAnsi="Times New Roman" w:cs="Times New Roman"/>
          <w:sz w:val="24"/>
          <w:shd w:val="clear" w:color="auto" w:fill="FFFFFF"/>
          <w:lang w:val="en-IN" w:eastAsia="en-IN"/>
        </w:rPr>
      </w:pPr>
      <w:r w:rsidRPr="006615FF">
        <w:rPr>
          <w:rFonts w:ascii="Times New Roman" w:eastAsiaTheme="minorEastAsia" w:hAnsi="Times New Roman" w:cs="Times New Roman"/>
          <w:sz w:val="24"/>
          <w:shd w:val="clear" w:color="auto" w:fill="FFFFFF"/>
          <w:lang w:val="en-IN" w:eastAsia="en-IN"/>
        </w:rPr>
        <w:t>RETA can be used only for a single conference travel (</w:t>
      </w:r>
      <w:r w:rsidR="0027246A" w:rsidRPr="006615FF">
        <w:rPr>
          <w:rFonts w:ascii="Times New Roman" w:eastAsiaTheme="minorEastAsia" w:hAnsi="Times New Roman" w:cs="Times New Roman"/>
          <w:sz w:val="24"/>
          <w:shd w:val="clear" w:color="auto" w:fill="FFFFFF"/>
          <w:lang w:val="en-IN" w:eastAsia="en-IN"/>
        </w:rPr>
        <w:t>p</w:t>
      </w:r>
      <w:r w:rsidRPr="006615FF">
        <w:rPr>
          <w:rFonts w:ascii="Times New Roman" w:eastAsiaTheme="minorEastAsia" w:hAnsi="Times New Roman" w:cs="Times New Roman"/>
          <w:sz w:val="24"/>
          <w:shd w:val="clear" w:color="auto" w:fill="FFFFFF"/>
          <w:lang w:val="en-IN" w:eastAsia="en-IN"/>
        </w:rPr>
        <w:t>oint (iv) of RSTA scheme is also relevant for RETA).</w:t>
      </w:r>
    </w:p>
    <w:p w14:paraId="759E2EC3" w14:textId="3591A1CD" w:rsidR="000B0809" w:rsidRPr="006615FF" w:rsidRDefault="000B0809" w:rsidP="000B0809">
      <w:pPr>
        <w:widowControl/>
        <w:numPr>
          <w:ilvl w:val="0"/>
          <w:numId w:val="10"/>
        </w:numPr>
        <w:autoSpaceDE/>
        <w:autoSpaceDN/>
        <w:ind w:left="540" w:right="26" w:hanging="540"/>
        <w:jc w:val="both"/>
        <w:rPr>
          <w:rFonts w:ascii="Times New Roman" w:eastAsiaTheme="minorEastAsia" w:hAnsi="Times New Roman" w:cs="Times New Roman"/>
          <w:sz w:val="24"/>
          <w:shd w:val="clear" w:color="auto" w:fill="FFFFFF"/>
          <w:lang w:val="en-IN" w:eastAsia="en-IN"/>
        </w:rPr>
      </w:pPr>
      <w:r w:rsidRPr="006615FF">
        <w:rPr>
          <w:rFonts w:ascii="Times New Roman" w:eastAsiaTheme="minorEastAsia" w:hAnsi="Times New Roman" w:cs="Times New Roman"/>
          <w:sz w:val="24"/>
          <w:shd w:val="clear" w:color="auto" w:fill="FFFFFF"/>
          <w:lang w:val="en-IN" w:eastAsia="en-IN"/>
        </w:rPr>
        <w:t xml:space="preserve">Processing of the travel bills under RETA will be done by IRD Unit/IRD Accounts. </w:t>
      </w:r>
    </w:p>
    <w:p w14:paraId="5074E2D4" w14:textId="77777777" w:rsidR="000B0809" w:rsidRPr="006615FF" w:rsidRDefault="000B0809" w:rsidP="000B0809">
      <w:pPr>
        <w:widowControl/>
        <w:numPr>
          <w:ilvl w:val="0"/>
          <w:numId w:val="10"/>
        </w:numPr>
        <w:autoSpaceDE/>
        <w:autoSpaceDN/>
        <w:ind w:left="540" w:right="26" w:hanging="540"/>
        <w:jc w:val="both"/>
        <w:rPr>
          <w:rFonts w:ascii="Times New Roman" w:eastAsiaTheme="minorEastAsia" w:hAnsi="Times New Roman" w:cs="Times New Roman"/>
          <w:sz w:val="24"/>
          <w:shd w:val="clear" w:color="auto" w:fill="FFFFFF"/>
          <w:lang w:val="en-IN" w:eastAsia="en-IN"/>
        </w:rPr>
      </w:pPr>
      <w:r w:rsidRPr="006615FF">
        <w:rPr>
          <w:rFonts w:ascii="Times New Roman" w:eastAsiaTheme="minorEastAsia" w:hAnsi="Times New Roman" w:cs="Times New Roman"/>
          <w:sz w:val="24"/>
          <w:shd w:val="clear" w:color="auto" w:fill="FFFFFF"/>
          <w:lang w:val="en-IN" w:eastAsia="en-IN"/>
        </w:rPr>
        <w:t>RETA and RSTA cannot be used together for travel to the same conference.</w:t>
      </w:r>
    </w:p>
    <w:p w14:paraId="2F2EBFC0" w14:textId="36C15BDE" w:rsidR="000B0809" w:rsidRPr="006615FF" w:rsidRDefault="000B0809" w:rsidP="000B0809">
      <w:pPr>
        <w:widowControl/>
        <w:numPr>
          <w:ilvl w:val="0"/>
          <w:numId w:val="10"/>
        </w:numPr>
        <w:autoSpaceDE/>
        <w:autoSpaceDN/>
        <w:ind w:left="540" w:right="26" w:hanging="540"/>
        <w:jc w:val="both"/>
        <w:rPr>
          <w:rFonts w:ascii="Times New Roman" w:eastAsiaTheme="minorEastAsia" w:hAnsi="Times New Roman" w:cs="Times New Roman"/>
          <w:sz w:val="24"/>
          <w:shd w:val="clear" w:color="auto" w:fill="FFFFFF"/>
          <w:lang w:val="en-IN" w:eastAsia="en-IN"/>
        </w:rPr>
      </w:pPr>
      <w:r w:rsidRPr="006615FF">
        <w:rPr>
          <w:rFonts w:ascii="Times New Roman" w:eastAsiaTheme="minorEastAsia" w:hAnsi="Times New Roman" w:cs="Times New Roman"/>
          <w:sz w:val="24"/>
          <w:shd w:val="clear" w:color="auto" w:fill="FFFFFF"/>
          <w:lang w:val="en-IN" w:eastAsia="en-IN"/>
        </w:rPr>
        <w:t>The number of travel grants of Rs 2,00,000 per research scholar will be limited to a total provision of Rs. 3.75 Crores per year from the Research Promotion Fund of IRD.</w:t>
      </w:r>
    </w:p>
    <w:p w14:paraId="32EE1703" w14:textId="6ABB39EB" w:rsidR="002828DC" w:rsidRPr="006615FF" w:rsidRDefault="002828DC" w:rsidP="002828DC">
      <w:pPr>
        <w:widowControl/>
        <w:autoSpaceDE/>
        <w:autoSpaceDN/>
        <w:ind w:left="540" w:right="26"/>
        <w:jc w:val="both"/>
        <w:rPr>
          <w:rFonts w:ascii="Times New Roman" w:eastAsiaTheme="minorEastAsia" w:hAnsi="Times New Roman" w:cs="Times New Roman"/>
          <w:sz w:val="24"/>
          <w:shd w:val="clear" w:color="auto" w:fill="FFFFFF"/>
          <w:lang w:val="en-IN" w:eastAsia="en-IN"/>
        </w:rPr>
      </w:pPr>
    </w:p>
    <w:p w14:paraId="64F6CA49" w14:textId="37D4FA44" w:rsidR="002828DC" w:rsidRPr="006615FF" w:rsidRDefault="002828DC" w:rsidP="002828DC">
      <w:pPr>
        <w:widowControl/>
        <w:autoSpaceDE/>
        <w:autoSpaceDN/>
        <w:ind w:left="540" w:right="26"/>
        <w:jc w:val="both"/>
        <w:rPr>
          <w:rFonts w:ascii="Times New Roman" w:eastAsiaTheme="minorEastAsia" w:hAnsi="Times New Roman" w:cs="Times New Roman"/>
          <w:sz w:val="24"/>
          <w:shd w:val="clear" w:color="auto" w:fill="FFFFFF"/>
          <w:lang w:val="en-IN" w:eastAsia="en-IN"/>
        </w:rPr>
      </w:pPr>
      <w:r w:rsidRPr="006615FF">
        <w:rPr>
          <w:rFonts w:ascii="Times New Roman" w:eastAsiaTheme="minorEastAsia" w:hAnsi="Times New Roman" w:cs="Times New Roman"/>
          <w:sz w:val="24"/>
          <w:shd w:val="clear" w:color="auto" w:fill="FFFFFF"/>
          <w:lang w:val="en-IN" w:eastAsia="en-IN"/>
        </w:rPr>
        <w:t xml:space="preserve">                                  ---------------------------------------------------------</w:t>
      </w:r>
    </w:p>
    <w:p w14:paraId="2F7EEF55" w14:textId="77777777" w:rsidR="000B0809" w:rsidRPr="006615FF" w:rsidRDefault="000B0809" w:rsidP="000B0809">
      <w:pPr>
        <w:widowControl/>
        <w:autoSpaceDE/>
        <w:autoSpaceDN/>
        <w:ind w:right="26"/>
        <w:jc w:val="both"/>
        <w:rPr>
          <w:rFonts w:ascii="Times New Roman" w:eastAsiaTheme="minorEastAsia" w:hAnsi="Times New Roman" w:cs="Times New Roman"/>
          <w:b/>
          <w:bCs/>
          <w:sz w:val="24"/>
          <w:shd w:val="clear" w:color="auto" w:fill="FFFFFF"/>
          <w:lang w:val="en-IN" w:eastAsia="en-IN"/>
        </w:rPr>
      </w:pPr>
    </w:p>
    <w:p w14:paraId="33B06DC4" w14:textId="77777777" w:rsidR="000B0809" w:rsidRPr="006615FF" w:rsidRDefault="000B0809" w:rsidP="000B0809">
      <w:pPr>
        <w:widowControl/>
        <w:autoSpaceDE/>
        <w:autoSpaceDN/>
        <w:ind w:right="26"/>
        <w:jc w:val="both"/>
        <w:rPr>
          <w:rFonts w:ascii="Times New Roman" w:eastAsiaTheme="minorEastAsia" w:hAnsi="Times New Roman" w:cs="Times New Roman"/>
          <w:sz w:val="10"/>
          <w:szCs w:val="8"/>
          <w:shd w:val="clear" w:color="auto" w:fill="FFFFFF"/>
          <w:lang w:val="en-IN" w:eastAsia="en-IN"/>
        </w:rPr>
      </w:pPr>
    </w:p>
    <w:p w14:paraId="6AD4E8AB" w14:textId="77777777" w:rsidR="000B0809" w:rsidRPr="006615FF" w:rsidRDefault="000B0809" w:rsidP="00281BC9">
      <w:pPr>
        <w:pStyle w:val="Heading1"/>
        <w:tabs>
          <w:tab w:val="left" w:pos="352"/>
          <w:tab w:val="left" w:pos="6483"/>
          <w:tab w:val="left" w:pos="8570"/>
        </w:tabs>
        <w:spacing w:before="95"/>
        <w:ind w:left="139" w:right="2520" w:firstLine="0"/>
        <w:rPr>
          <w:sz w:val="20"/>
        </w:rPr>
      </w:pPr>
    </w:p>
    <w:sectPr w:rsidR="000B0809" w:rsidRPr="006615FF">
      <w:pgSz w:w="11910" w:h="16840"/>
      <w:pgMar w:top="1340" w:right="820" w:bottom="280" w:left="13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30ECF"/>
    <w:multiLevelType w:val="hybridMultilevel"/>
    <w:tmpl w:val="A3267672"/>
    <w:lvl w:ilvl="0" w:tplc="7D8A8290">
      <w:start w:val="1"/>
      <w:numFmt w:val="upperRoman"/>
      <w:lvlText w:val="%1."/>
      <w:lvlJc w:val="left"/>
      <w:pPr>
        <w:ind w:left="747" w:hanging="183"/>
      </w:pPr>
      <w:rPr>
        <w:rFonts w:ascii="Arial" w:eastAsia="Arial" w:hAnsi="Arial" w:cs="Arial" w:hint="default"/>
        <w:b/>
        <w:bCs/>
        <w:spacing w:val="-4"/>
        <w:w w:val="100"/>
        <w:sz w:val="22"/>
        <w:szCs w:val="22"/>
        <w:lang w:val="en-US" w:eastAsia="en-US" w:bidi="ar-SA"/>
      </w:rPr>
    </w:lvl>
    <w:lvl w:ilvl="1" w:tplc="3AC606E6">
      <w:numFmt w:val="bullet"/>
      <w:lvlText w:val="•"/>
      <w:lvlJc w:val="left"/>
      <w:pPr>
        <w:ind w:left="1691" w:hanging="183"/>
      </w:pPr>
      <w:rPr>
        <w:rFonts w:hint="default"/>
        <w:lang w:val="en-US" w:eastAsia="en-US" w:bidi="ar-SA"/>
      </w:rPr>
    </w:lvl>
    <w:lvl w:ilvl="2" w:tplc="1BF25398">
      <w:numFmt w:val="bullet"/>
      <w:lvlText w:val="•"/>
      <w:lvlJc w:val="left"/>
      <w:pPr>
        <w:ind w:left="2637" w:hanging="183"/>
      </w:pPr>
      <w:rPr>
        <w:rFonts w:hint="default"/>
        <w:lang w:val="en-US" w:eastAsia="en-US" w:bidi="ar-SA"/>
      </w:rPr>
    </w:lvl>
    <w:lvl w:ilvl="3" w:tplc="73AC0344">
      <w:numFmt w:val="bullet"/>
      <w:lvlText w:val="•"/>
      <w:lvlJc w:val="left"/>
      <w:pPr>
        <w:ind w:left="3584" w:hanging="183"/>
      </w:pPr>
      <w:rPr>
        <w:rFonts w:hint="default"/>
        <w:lang w:val="en-US" w:eastAsia="en-US" w:bidi="ar-SA"/>
      </w:rPr>
    </w:lvl>
    <w:lvl w:ilvl="4" w:tplc="C09CB85E">
      <w:numFmt w:val="bullet"/>
      <w:lvlText w:val="•"/>
      <w:lvlJc w:val="left"/>
      <w:pPr>
        <w:ind w:left="4530" w:hanging="183"/>
      </w:pPr>
      <w:rPr>
        <w:rFonts w:hint="default"/>
        <w:lang w:val="en-US" w:eastAsia="en-US" w:bidi="ar-SA"/>
      </w:rPr>
    </w:lvl>
    <w:lvl w:ilvl="5" w:tplc="621E7F82">
      <w:numFmt w:val="bullet"/>
      <w:lvlText w:val="•"/>
      <w:lvlJc w:val="left"/>
      <w:pPr>
        <w:ind w:left="5477" w:hanging="183"/>
      </w:pPr>
      <w:rPr>
        <w:rFonts w:hint="default"/>
        <w:lang w:val="en-US" w:eastAsia="en-US" w:bidi="ar-SA"/>
      </w:rPr>
    </w:lvl>
    <w:lvl w:ilvl="6" w:tplc="3D0452EA">
      <w:numFmt w:val="bullet"/>
      <w:lvlText w:val="•"/>
      <w:lvlJc w:val="left"/>
      <w:pPr>
        <w:ind w:left="6423" w:hanging="183"/>
      </w:pPr>
      <w:rPr>
        <w:rFonts w:hint="default"/>
        <w:lang w:val="en-US" w:eastAsia="en-US" w:bidi="ar-SA"/>
      </w:rPr>
    </w:lvl>
    <w:lvl w:ilvl="7" w:tplc="5D48E8E6">
      <w:numFmt w:val="bullet"/>
      <w:lvlText w:val="•"/>
      <w:lvlJc w:val="left"/>
      <w:pPr>
        <w:ind w:left="7369" w:hanging="183"/>
      </w:pPr>
      <w:rPr>
        <w:rFonts w:hint="default"/>
        <w:lang w:val="en-US" w:eastAsia="en-US" w:bidi="ar-SA"/>
      </w:rPr>
    </w:lvl>
    <w:lvl w:ilvl="8" w:tplc="3E48C564">
      <w:numFmt w:val="bullet"/>
      <w:lvlText w:val="•"/>
      <w:lvlJc w:val="left"/>
      <w:pPr>
        <w:ind w:left="8316" w:hanging="183"/>
      </w:pPr>
      <w:rPr>
        <w:rFonts w:hint="default"/>
        <w:lang w:val="en-US" w:eastAsia="en-US" w:bidi="ar-SA"/>
      </w:rPr>
    </w:lvl>
  </w:abstractNum>
  <w:abstractNum w:abstractNumId="1" w15:restartNumberingAfterBreak="0">
    <w:nsid w:val="1EB83480"/>
    <w:multiLevelType w:val="hybridMultilevel"/>
    <w:tmpl w:val="8D1E42C0"/>
    <w:lvl w:ilvl="0" w:tplc="43487F70">
      <w:start w:val="1"/>
      <w:numFmt w:val="upperLetter"/>
      <w:lvlText w:val="%1."/>
      <w:lvlJc w:val="left"/>
      <w:pPr>
        <w:ind w:left="418" w:hanging="279"/>
      </w:pPr>
      <w:rPr>
        <w:rFonts w:ascii="Arial" w:eastAsia="Arial" w:hAnsi="Arial" w:cs="Arial" w:hint="default"/>
        <w:b/>
        <w:bCs/>
        <w:spacing w:val="-6"/>
        <w:w w:val="100"/>
        <w:sz w:val="22"/>
        <w:szCs w:val="22"/>
        <w:lang w:val="en-US" w:eastAsia="en-US" w:bidi="ar-SA"/>
      </w:rPr>
    </w:lvl>
    <w:lvl w:ilvl="1" w:tplc="8140DDDC">
      <w:numFmt w:val="bullet"/>
      <w:lvlText w:val="•"/>
      <w:lvlJc w:val="left"/>
      <w:pPr>
        <w:ind w:left="1356" w:hanging="279"/>
      </w:pPr>
      <w:rPr>
        <w:rFonts w:hint="default"/>
        <w:lang w:val="en-US" w:eastAsia="en-US" w:bidi="ar-SA"/>
      </w:rPr>
    </w:lvl>
    <w:lvl w:ilvl="2" w:tplc="CEA87E82">
      <w:numFmt w:val="bullet"/>
      <w:lvlText w:val="•"/>
      <w:lvlJc w:val="left"/>
      <w:pPr>
        <w:ind w:left="2292" w:hanging="279"/>
      </w:pPr>
      <w:rPr>
        <w:rFonts w:hint="default"/>
        <w:lang w:val="en-US" w:eastAsia="en-US" w:bidi="ar-SA"/>
      </w:rPr>
    </w:lvl>
    <w:lvl w:ilvl="3" w:tplc="BF42FC22">
      <w:numFmt w:val="bullet"/>
      <w:lvlText w:val="•"/>
      <w:lvlJc w:val="left"/>
      <w:pPr>
        <w:ind w:left="3229" w:hanging="279"/>
      </w:pPr>
      <w:rPr>
        <w:rFonts w:hint="default"/>
        <w:lang w:val="en-US" w:eastAsia="en-US" w:bidi="ar-SA"/>
      </w:rPr>
    </w:lvl>
    <w:lvl w:ilvl="4" w:tplc="5852D19C">
      <w:numFmt w:val="bullet"/>
      <w:lvlText w:val="•"/>
      <w:lvlJc w:val="left"/>
      <w:pPr>
        <w:ind w:left="4165" w:hanging="279"/>
      </w:pPr>
      <w:rPr>
        <w:rFonts w:hint="default"/>
        <w:lang w:val="en-US" w:eastAsia="en-US" w:bidi="ar-SA"/>
      </w:rPr>
    </w:lvl>
    <w:lvl w:ilvl="5" w:tplc="CD560F38">
      <w:numFmt w:val="bullet"/>
      <w:lvlText w:val="•"/>
      <w:lvlJc w:val="left"/>
      <w:pPr>
        <w:ind w:left="5102" w:hanging="279"/>
      </w:pPr>
      <w:rPr>
        <w:rFonts w:hint="default"/>
        <w:lang w:val="en-US" w:eastAsia="en-US" w:bidi="ar-SA"/>
      </w:rPr>
    </w:lvl>
    <w:lvl w:ilvl="6" w:tplc="307E9C3A">
      <w:numFmt w:val="bullet"/>
      <w:lvlText w:val="•"/>
      <w:lvlJc w:val="left"/>
      <w:pPr>
        <w:ind w:left="6038" w:hanging="279"/>
      </w:pPr>
      <w:rPr>
        <w:rFonts w:hint="default"/>
        <w:lang w:val="en-US" w:eastAsia="en-US" w:bidi="ar-SA"/>
      </w:rPr>
    </w:lvl>
    <w:lvl w:ilvl="7" w:tplc="CA04B0FE">
      <w:numFmt w:val="bullet"/>
      <w:lvlText w:val="•"/>
      <w:lvlJc w:val="left"/>
      <w:pPr>
        <w:ind w:left="6974" w:hanging="279"/>
      </w:pPr>
      <w:rPr>
        <w:rFonts w:hint="default"/>
        <w:lang w:val="en-US" w:eastAsia="en-US" w:bidi="ar-SA"/>
      </w:rPr>
    </w:lvl>
    <w:lvl w:ilvl="8" w:tplc="A08A53F0">
      <w:numFmt w:val="bullet"/>
      <w:lvlText w:val="•"/>
      <w:lvlJc w:val="left"/>
      <w:pPr>
        <w:ind w:left="7911" w:hanging="279"/>
      </w:pPr>
      <w:rPr>
        <w:rFonts w:hint="default"/>
        <w:lang w:val="en-US" w:eastAsia="en-US" w:bidi="ar-SA"/>
      </w:rPr>
    </w:lvl>
  </w:abstractNum>
  <w:abstractNum w:abstractNumId="2" w15:restartNumberingAfterBreak="0">
    <w:nsid w:val="30711281"/>
    <w:multiLevelType w:val="hybridMultilevel"/>
    <w:tmpl w:val="0F40912A"/>
    <w:lvl w:ilvl="0" w:tplc="9DC07122">
      <w:start w:val="1"/>
      <w:numFmt w:val="decimal"/>
      <w:lvlText w:val="%1."/>
      <w:lvlJc w:val="left"/>
      <w:pPr>
        <w:ind w:left="360" w:hanging="360"/>
      </w:pPr>
      <w:rPr>
        <w:rFonts w:hint="default"/>
        <w:color w:val="auto"/>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 w15:restartNumberingAfterBreak="0">
    <w:nsid w:val="42E754E5"/>
    <w:multiLevelType w:val="multilevel"/>
    <w:tmpl w:val="EAAEAEF0"/>
    <w:lvl w:ilvl="0">
      <w:start w:val="1"/>
      <w:numFmt w:val="lowerRoman"/>
      <w:lvlText w:val="(%1)"/>
      <w:lvlJc w:val="left"/>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46E57167"/>
    <w:multiLevelType w:val="hybridMultilevel"/>
    <w:tmpl w:val="F8B86298"/>
    <w:lvl w:ilvl="0" w:tplc="E27C3D74">
      <w:start w:val="4"/>
      <w:numFmt w:val="bullet"/>
      <w:lvlText w:val=""/>
      <w:lvlJc w:val="left"/>
      <w:pPr>
        <w:ind w:left="499" w:hanging="360"/>
      </w:pPr>
      <w:rPr>
        <w:rFonts w:ascii="Symbol" w:eastAsia="Arial" w:hAnsi="Symbol" w:cs="Arial" w:hint="default"/>
        <w:color w:val="FF0000"/>
      </w:rPr>
    </w:lvl>
    <w:lvl w:ilvl="1" w:tplc="40090003" w:tentative="1">
      <w:start w:val="1"/>
      <w:numFmt w:val="bullet"/>
      <w:lvlText w:val="o"/>
      <w:lvlJc w:val="left"/>
      <w:pPr>
        <w:ind w:left="1219" w:hanging="360"/>
      </w:pPr>
      <w:rPr>
        <w:rFonts w:ascii="Courier New" w:hAnsi="Courier New" w:cs="Courier New" w:hint="default"/>
      </w:rPr>
    </w:lvl>
    <w:lvl w:ilvl="2" w:tplc="40090005" w:tentative="1">
      <w:start w:val="1"/>
      <w:numFmt w:val="bullet"/>
      <w:lvlText w:val=""/>
      <w:lvlJc w:val="left"/>
      <w:pPr>
        <w:ind w:left="1939" w:hanging="360"/>
      </w:pPr>
      <w:rPr>
        <w:rFonts w:ascii="Wingdings" w:hAnsi="Wingdings" w:hint="default"/>
      </w:rPr>
    </w:lvl>
    <w:lvl w:ilvl="3" w:tplc="40090001" w:tentative="1">
      <w:start w:val="1"/>
      <w:numFmt w:val="bullet"/>
      <w:lvlText w:val=""/>
      <w:lvlJc w:val="left"/>
      <w:pPr>
        <w:ind w:left="2659" w:hanging="360"/>
      </w:pPr>
      <w:rPr>
        <w:rFonts w:ascii="Symbol" w:hAnsi="Symbol" w:hint="default"/>
      </w:rPr>
    </w:lvl>
    <w:lvl w:ilvl="4" w:tplc="40090003" w:tentative="1">
      <w:start w:val="1"/>
      <w:numFmt w:val="bullet"/>
      <w:lvlText w:val="o"/>
      <w:lvlJc w:val="left"/>
      <w:pPr>
        <w:ind w:left="3379" w:hanging="360"/>
      </w:pPr>
      <w:rPr>
        <w:rFonts w:ascii="Courier New" w:hAnsi="Courier New" w:cs="Courier New" w:hint="default"/>
      </w:rPr>
    </w:lvl>
    <w:lvl w:ilvl="5" w:tplc="40090005" w:tentative="1">
      <w:start w:val="1"/>
      <w:numFmt w:val="bullet"/>
      <w:lvlText w:val=""/>
      <w:lvlJc w:val="left"/>
      <w:pPr>
        <w:ind w:left="4099" w:hanging="360"/>
      </w:pPr>
      <w:rPr>
        <w:rFonts w:ascii="Wingdings" w:hAnsi="Wingdings" w:hint="default"/>
      </w:rPr>
    </w:lvl>
    <w:lvl w:ilvl="6" w:tplc="40090001" w:tentative="1">
      <w:start w:val="1"/>
      <w:numFmt w:val="bullet"/>
      <w:lvlText w:val=""/>
      <w:lvlJc w:val="left"/>
      <w:pPr>
        <w:ind w:left="4819" w:hanging="360"/>
      </w:pPr>
      <w:rPr>
        <w:rFonts w:ascii="Symbol" w:hAnsi="Symbol" w:hint="default"/>
      </w:rPr>
    </w:lvl>
    <w:lvl w:ilvl="7" w:tplc="40090003" w:tentative="1">
      <w:start w:val="1"/>
      <w:numFmt w:val="bullet"/>
      <w:lvlText w:val="o"/>
      <w:lvlJc w:val="left"/>
      <w:pPr>
        <w:ind w:left="5539" w:hanging="360"/>
      </w:pPr>
      <w:rPr>
        <w:rFonts w:ascii="Courier New" w:hAnsi="Courier New" w:cs="Courier New" w:hint="default"/>
      </w:rPr>
    </w:lvl>
    <w:lvl w:ilvl="8" w:tplc="40090005" w:tentative="1">
      <w:start w:val="1"/>
      <w:numFmt w:val="bullet"/>
      <w:lvlText w:val=""/>
      <w:lvlJc w:val="left"/>
      <w:pPr>
        <w:ind w:left="6259" w:hanging="360"/>
      </w:pPr>
      <w:rPr>
        <w:rFonts w:ascii="Wingdings" w:hAnsi="Wingdings" w:hint="default"/>
      </w:rPr>
    </w:lvl>
  </w:abstractNum>
  <w:abstractNum w:abstractNumId="5" w15:restartNumberingAfterBreak="0">
    <w:nsid w:val="4AA27E67"/>
    <w:multiLevelType w:val="hybridMultilevel"/>
    <w:tmpl w:val="25221370"/>
    <w:lvl w:ilvl="0" w:tplc="2898A4CC">
      <w:start w:val="1"/>
      <w:numFmt w:val="decimal"/>
      <w:lvlText w:val="%1."/>
      <w:lvlJc w:val="left"/>
      <w:pPr>
        <w:ind w:left="500" w:hanging="360"/>
      </w:pPr>
      <w:rPr>
        <w:rFonts w:hint="default"/>
        <w:color w:val="auto"/>
      </w:rPr>
    </w:lvl>
    <w:lvl w:ilvl="1" w:tplc="40090019" w:tentative="1">
      <w:start w:val="1"/>
      <w:numFmt w:val="lowerLetter"/>
      <w:lvlText w:val="%2."/>
      <w:lvlJc w:val="left"/>
      <w:pPr>
        <w:ind w:left="1220" w:hanging="360"/>
      </w:pPr>
    </w:lvl>
    <w:lvl w:ilvl="2" w:tplc="4009001B" w:tentative="1">
      <w:start w:val="1"/>
      <w:numFmt w:val="lowerRoman"/>
      <w:lvlText w:val="%3."/>
      <w:lvlJc w:val="right"/>
      <w:pPr>
        <w:ind w:left="1940" w:hanging="180"/>
      </w:pPr>
    </w:lvl>
    <w:lvl w:ilvl="3" w:tplc="4009000F" w:tentative="1">
      <w:start w:val="1"/>
      <w:numFmt w:val="decimal"/>
      <w:lvlText w:val="%4."/>
      <w:lvlJc w:val="left"/>
      <w:pPr>
        <w:ind w:left="2660" w:hanging="360"/>
      </w:pPr>
    </w:lvl>
    <w:lvl w:ilvl="4" w:tplc="40090019" w:tentative="1">
      <w:start w:val="1"/>
      <w:numFmt w:val="lowerLetter"/>
      <w:lvlText w:val="%5."/>
      <w:lvlJc w:val="left"/>
      <w:pPr>
        <w:ind w:left="3380" w:hanging="360"/>
      </w:pPr>
    </w:lvl>
    <w:lvl w:ilvl="5" w:tplc="4009001B" w:tentative="1">
      <w:start w:val="1"/>
      <w:numFmt w:val="lowerRoman"/>
      <w:lvlText w:val="%6."/>
      <w:lvlJc w:val="right"/>
      <w:pPr>
        <w:ind w:left="4100" w:hanging="180"/>
      </w:pPr>
    </w:lvl>
    <w:lvl w:ilvl="6" w:tplc="4009000F" w:tentative="1">
      <w:start w:val="1"/>
      <w:numFmt w:val="decimal"/>
      <w:lvlText w:val="%7."/>
      <w:lvlJc w:val="left"/>
      <w:pPr>
        <w:ind w:left="4820" w:hanging="360"/>
      </w:pPr>
    </w:lvl>
    <w:lvl w:ilvl="7" w:tplc="40090019" w:tentative="1">
      <w:start w:val="1"/>
      <w:numFmt w:val="lowerLetter"/>
      <w:lvlText w:val="%8."/>
      <w:lvlJc w:val="left"/>
      <w:pPr>
        <w:ind w:left="5540" w:hanging="360"/>
      </w:pPr>
    </w:lvl>
    <w:lvl w:ilvl="8" w:tplc="4009001B" w:tentative="1">
      <w:start w:val="1"/>
      <w:numFmt w:val="lowerRoman"/>
      <w:lvlText w:val="%9."/>
      <w:lvlJc w:val="right"/>
      <w:pPr>
        <w:ind w:left="6260" w:hanging="180"/>
      </w:pPr>
    </w:lvl>
  </w:abstractNum>
  <w:abstractNum w:abstractNumId="6" w15:restartNumberingAfterBreak="0">
    <w:nsid w:val="4B7E6C3A"/>
    <w:multiLevelType w:val="hybridMultilevel"/>
    <w:tmpl w:val="8D1E42C0"/>
    <w:lvl w:ilvl="0" w:tplc="43487F70">
      <w:start w:val="1"/>
      <w:numFmt w:val="upperLetter"/>
      <w:lvlText w:val="%1."/>
      <w:lvlJc w:val="left"/>
      <w:pPr>
        <w:ind w:left="418" w:hanging="279"/>
      </w:pPr>
      <w:rPr>
        <w:rFonts w:ascii="Arial" w:eastAsia="Arial" w:hAnsi="Arial" w:cs="Arial" w:hint="default"/>
        <w:b/>
        <w:bCs/>
        <w:spacing w:val="-6"/>
        <w:w w:val="100"/>
        <w:sz w:val="22"/>
        <w:szCs w:val="22"/>
        <w:lang w:val="en-US" w:eastAsia="en-US" w:bidi="ar-SA"/>
      </w:rPr>
    </w:lvl>
    <w:lvl w:ilvl="1" w:tplc="8140DDDC">
      <w:numFmt w:val="bullet"/>
      <w:lvlText w:val="•"/>
      <w:lvlJc w:val="left"/>
      <w:pPr>
        <w:ind w:left="1356" w:hanging="279"/>
      </w:pPr>
      <w:rPr>
        <w:rFonts w:hint="default"/>
        <w:lang w:val="en-US" w:eastAsia="en-US" w:bidi="ar-SA"/>
      </w:rPr>
    </w:lvl>
    <w:lvl w:ilvl="2" w:tplc="CEA87E82">
      <w:numFmt w:val="bullet"/>
      <w:lvlText w:val="•"/>
      <w:lvlJc w:val="left"/>
      <w:pPr>
        <w:ind w:left="2292" w:hanging="279"/>
      </w:pPr>
      <w:rPr>
        <w:rFonts w:hint="default"/>
        <w:lang w:val="en-US" w:eastAsia="en-US" w:bidi="ar-SA"/>
      </w:rPr>
    </w:lvl>
    <w:lvl w:ilvl="3" w:tplc="BF42FC22">
      <w:numFmt w:val="bullet"/>
      <w:lvlText w:val="•"/>
      <w:lvlJc w:val="left"/>
      <w:pPr>
        <w:ind w:left="3229" w:hanging="279"/>
      </w:pPr>
      <w:rPr>
        <w:rFonts w:hint="default"/>
        <w:lang w:val="en-US" w:eastAsia="en-US" w:bidi="ar-SA"/>
      </w:rPr>
    </w:lvl>
    <w:lvl w:ilvl="4" w:tplc="5852D19C">
      <w:numFmt w:val="bullet"/>
      <w:lvlText w:val="•"/>
      <w:lvlJc w:val="left"/>
      <w:pPr>
        <w:ind w:left="4165" w:hanging="279"/>
      </w:pPr>
      <w:rPr>
        <w:rFonts w:hint="default"/>
        <w:lang w:val="en-US" w:eastAsia="en-US" w:bidi="ar-SA"/>
      </w:rPr>
    </w:lvl>
    <w:lvl w:ilvl="5" w:tplc="CD560F38">
      <w:numFmt w:val="bullet"/>
      <w:lvlText w:val="•"/>
      <w:lvlJc w:val="left"/>
      <w:pPr>
        <w:ind w:left="5102" w:hanging="279"/>
      </w:pPr>
      <w:rPr>
        <w:rFonts w:hint="default"/>
        <w:lang w:val="en-US" w:eastAsia="en-US" w:bidi="ar-SA"/>
      </w:rPr>
    </w:lvl>
    <w:lvl w:ilvl="6" w:tplc="307E9C3A">
      <w:numFmt w:val="bullet"/>
      <w:lvlText w:val="•"/>
      <w:lvlJc w:val="left"/>
      <w:pPr>
        <w:ind w:left="6038" w:hanging="279"/>
      </w:pPr>
      <w:rPr>
        <w:rFonts w:hint="default"/>
        <w:lang w:val="en-US" w:eastAsia="en-US" w:bidi="ar-SA"/>
      </w:rPr>
    </w:lvl>
    <w:lvl w:ilvl="7" w:tplc="CA04B0FE">
      <w:numFmt w:val="bullet"/>
      <w:lvlText w:val="•"/>
      <w:lvlJc w:val="left"/>
      <w:pPr>
        <w:ind w:left="6974" w:hanging="279"/>
      </w:pPr>
      <w:rPr>
        <w:rFonts w:hint="default"/>
        <w:lang w:val="en-US" w:eastAsia="en-US" w:bidi="ar-SA"/>
      </w:rPr>
    </w:lvl>
    <w:lvl w:ilvl="8" w:tplc="A08A53F0">
      <w:numFmt w:val="bullet"/>
      <w:lvlText w:val="•"/>
      <w:lvlJc w:val="left"/>
      <w:pPr>
        <w:ind w:left="7911" w:hanging="279"/>
      </w:pPr>
      <w:rPr>
        <w:rFonts w:hint="default"/>
        <w:lang w:val="en-US" w:eastAsia="en-US" w:bidi="ar-SA"/>
      </w:rPr>
    </w:lvl>
  </w:abstractNum>
  <w:abstractNum w:abstractNumId="7" w15:restartNumberingAfterBreak="0">
    <w:nsid w:val="50D422B3"/>
    <w:multiLevelType w:val="hybridMultilevel"/>
    <w:tmpl w:val="357899FA"/>
    <w:lvl w:ilvl="0" w:tplc="B84A6168">
      <w:start w:val="1"/>
      <w:numFmt w:val="bullet"/>
      <w:lvlText w:val=""/>
      <w:lvlJc w:val="left"/>
      <w:pPr>
        <w:ind w:left="499" w:hanging="360"/>
      </w:pPr>
      <w:rPr>
        <w:rFonts w:ascii="Symbol" w:eastAsia="Arial" w:hAnsi="Symbol" w:cs="Arial" w:hint="default"/>
        <w:color w:val="FF0000"/>
      </w:rPr>
    </w:lvl>
    <w:lvl w:ilvl="1" w:tplc="40090003" w:tentative="1">
      <w:start w:val="1"/>
      <w:numFmt w:val="bullet"/>
      <w:lvlText w:val="o"/>
      <w:lvlJc w:val="left"/>
      <w:pPr>
        <w:ind w:left="1219" w:hanging="360"/>
      </w:pPr>
      <w:rPr>
        <w:rFonts w:ascii="Courier New" w:hAnsi="Courier New" w:cs="Courier New" w:hint="default"/>
      </w:rPr>
    </w:lvl>
    <w:lvl w:ilvl="2" w:tplc="40090005" w:tentative="1">
      <w:start w:val="1"/>
      <w:numFmt w:val="bullet"/>
      <w:lvlText w:val=""/>
      <w:lvlJc w:val="left"/>
      <w:pPr>
        <w:ind w:left="1939" w:hanging="360"/>
      </w:pPr>
      <w:rPr>
        <w:rFonts w:ascii="Wingdings" w:hAnsi="Wingdings" w:hint="default"/>
      </w:rPr>
    </w:lvl>
    <w:lvl w:ilvl="3" w:tplc="40090001" w:tentative="1">
      <w:start w:val="1"/>
      <w:numFmt w:val="bullet"/>
      <w:lvlText w:val=""/>
      <w:lvlJc w:val="left"/>
      <w:pPr>
        <w:ind w:left="2659" w:hanging="360"/>
      </w:pPr>
      <w:rPr>
        <w:rFonts w:ascii="Symbol" w:hAnsi="Symbol" w:hint="default"/>
      </w:rPr>
    </w:lvl>
    <w:lvl w:ilvl="4" w:tplc="40090003" w:tentative="1">
      <w:start w:val="1"/>
      <w:numFmt w:val="bullet"/>
      <w:lvlText w:val="o"/>
      <w:lvlJc w:val="left"/>
      <w:pPr>
        <w:ind w:left="3379" w:hanging="360"/>
      </w:pPr>
      <w:rPr>
        <w:rFonts w:ascii="Courier New" w:hAnsi="Courier New" w:cs="Courier New" w:hint="default"/>
      </w:rPr>
    </w:lvl>
    <w:lvl w:ilvl="5" w:tplc="40090005" w:tentative="1">
      <w:start w:val="1"/>
      <w:numFmt w:val="bullet"/>
      <w:lvlText w:val=""/>
      <w:lvlJc w:val="left"/>
      <w:pPr>
        <w:ind w:left="4099" w:hanging="360"/>
      </w:pPr>
      <w:rPr>
        <w:rFonts w:ascii="Wingdings" w:hAnsi="Wingdings" w:hint="default"/>
      </w:rPr>
    </w:lvl>
    <w:lvl w:ilvl="6" w:tplc="40090001" w:tentative="1">
      <w:start w:val="1"/>
      <w:numFmt w:val="bullet"/>
      <w:lvlText w:val=""/>
      <w:lvlJc w:val="left"/>
      <w:pPr>
        <w:ind w:left="4819" w:hanging="360"/>
      </w:pPr>
      <w:rPr>
        <w:rFonts w:ascii="Symbol" w:hAnsi="Symbol" w:hint="default"/>
      </w:rPr>
    </w:lvl>
    <w:lvl w:ilvl="7" w:tplc="40090003" w:tentative="1">
      <w:start w:val="1"/>
      <w:numFmt w:val="bullet"/>
      <w:lvlText w:val="o"/>
      <w:lvlJc w:val="left"/>
      <w:pPr>
        <w:ind w:left="5539" w:hanging="360"/>
      </w:pPr>
      <w:rPr>
        <w:rFonts w:ascii="Courier New" w:hAnsi="Courier New" w:cs="Courier New" w:hint="default"/>
      </w:rPr>
    </w:lvl>
    <w:lvl w:ilvl="8" w:tplc="40090005" w:tentative="1">
      <w:start w:val="1"/>
      <w:numFmt w:val="bullet"/>
      <w:lvlText w:val=""/>
      <w:lvlJc w:val="left"/>
      <w:pPr>
        <w:ind w:left="6259" w:hanging="360"/>
      </w:pPr>
      <w:rPr>
        <w:rFonts w:ascii="Wingdings" w:hAnsi="Wingdings" w:hint="default"/>
      </w:rPr>
    </w:lvl>
  </w:abstractNum>
  <w:abstractNum w:abstractNumId="8" w15:restartNumberingAfterBreak="0">
    <w:nsid w:val="5E0061DB"/>
    <w:multiLevelType w:val="hybridMultilevel"/>
    <w:tmpl w:val="A3267672"/>
    <w:lvl w:ilvl="0" w:tplc="7D8A8290">
      <w:start w:val="1"/>
      <w:numFmt w:val="upperRoman"/>
      <w:lvlText w:val="%1."/>
      <w:lvlJc w:val="left"/>
      <w:pPr>
        <w:ind w:left="322" w:hanging="183"/>
      </w:pPr>
      <w:rPr>
        <w:rFonts w:ascii="Arial" w:eastAsia="Arial" w:hAnsi="Arial" w:cs="Arial" w:hint="default"/>
        <w:b/>
        <w:bCs/>
        <w:spacing w:val="-4"/>
        <w:w w:val="100"/>
        <w:sz w:val="22"/>
        <w:szCs w:val="22"/>
        <w:lang w:val="en-US" w:eastAsia="en-US" w:bidi="ar-SA"/>
      </w:rPr>
    </w:lvl>
    <w:lvl w:ilvl="1" w:tplc="3AC606E6">
      <w:numFmt w:val="bullet"/>
      <w:lvlText w:val="•"/>
      <w:lvlJc w:val="left"/>
      <w:pPr>
        <w:ind w:left="1266" w:hanging="183"/>
      </w:pPr>
      <w:rPr>
        <w:rFonts w:hint="default"/>
        <w:lang w:val="en-US" w:eastAsia="en-US" w:bidi="ar-SA"/>
      </w:rPr>
    </w:lvl>
    <w:lvl w:ilvl="2" w:tplc="1BF25398">
      <w:numFmt w:val="bullet"/>
      <w:lvlText w:val="•"/>
      <w:lvlJc w:val="left"/>
      <w:pPr>
        <w:ind w:left="2212" w:hanging="183"/>
      </w:pPr>
      <w:rPr>
        <w:rFonts w:hint="default"/>
        <w:lang w:val="en-US" w:eastAsia="en-US" w:bidi="ar-SA"/>
      </w:rPr>
    </w:lvl>
    <w:lvl w:ilvl="3" w:tplc="73AC0344">
      <w:numFmt w:val="bullet"/>
      <w:lvlText w:val="•"/>
      <w:lvlJc w:val="left"/>
      <w:pPr>
        <w:ind w:left="3159" w:hanging="183"/>
      </w:pPr>
      <w:rPr>
        <w:rFonts w:hint="default"/>
        <w:lang w:val="en-US" w:eastAsia="en-US" w:bidi="ar-SA"/>
      </w:rPr>
    </w:lvl>
    <w:lvl w:ilvl="4" w:tplc="C09CB85E">
      <w:numFmt w:val="bullet"/>
      <w:lvlText w:val="•"/>
      <w:lvlJc w:val="left"/>
      <w:pPr>
        <w:ind w:left="4105" w:hanging="183"/>
      </w:pPr>
      <w:rPr>
        <w:rFonts w:hint="default"/>
        <w:lang w:val="en-US" w:eastAsia="en-US" w:bidi="ar-SA"/>
      </w:rPr>
    </w:lvl>
    <w:lvl w:ilvl="5" w:tplc="621E7F82">
      <w:numFmt w:val="bullet"/>
      <w:lvlText w:val="•"/>
      <w:lvlJc w:val="left"/>
      <w:pPr>
        <w:ind w:left="5052" w:hanging="183"/>
      </w:pPr>
      <w:rPr>
        <w:rFonts w:hint="default"/>
        <w:lang w:val="en-US" w:eastAsia="en-US" w:bidi="ar-SA"/>
      </w:rPr>
    </w:lvl>
    <w:lvl w:ilvl="6" w:tplc="3D0452EA">
      <w:numFmt w:val="bullet"/>
      <w:lvlText w:val="•"/>
      <w:lvlJc w:val="left"/>
      <w:pPr>
        <w:ind w:left="5998" w:hanging="183"/>
      </w:pPr>
      <w:rPr>
        <w:rFonts w:hint="default"/>
        <w:lang w:val="en-US" w:eastAsia="en-US" w:bidi="ar-SA"/>
      </w:rPr>
    </w:lvl>
    <w:lvl w:ilvl="7" w:tplc="5D48E8E6">
      <w:numFmt w:val="bullet"/>
      <w:lvlText w:val="•"/>
      <w:lvlJc w:val="left"/>
      <w:pPr>
        <w:ind w:left="6944" w:hanging="183"/>
      </w:pPr>
      <w:rPr>
        <w:rFonts w:hint="default"/>
        <w:lang w:val="en-US" w:eastAsia="en-US" w:bidi="ar-SA"/>
      </w:rPr>
    </w:lvl>
    <w:lvl w:ilvl="8" w:tplc="3E48C564">
      <w:numFmt w:val="bullet"/>
      <w:lvlText w:val="•"/>
      <w:lvlJc w:val="left"/>
      <w:pPr>
        <w:ind w:left="7891" w:hanging="183"/>
      </w:pPr>
      <w:rPr>
        <w:rFonts w:hint="default"/>
        <w:lang w:val="en-US" w:eastAsia="en-US" w:bidi="ar-SA"/>
      </w:rPr>
    </w:lvl>
  </w:abstractNum>
  <w:abstractNum w:abstractNumId="9" w15:restartNumberingAfterBreak="0">
    <w:nsid w:val="6E1F7337"/>
    <w:multiLevelType w:val="hybridMultilevel"/>
    <w:tmpl w:val="A3267672"/>
    <w:lvl w:ilvl="0" w:tplc="7D8A8290">
      <w:start w:val="1"/>
      <w:numFmt w:val="upperRoman"/>
      <w:lvlText w:val="%1."/>
      <w:lvlJc w:val="left"/>
      <w:pPr>
        <w:ind w:left="322" w:hanging="183"/>
      </w:pPr>
      <w:rPr>
        <w:rFonts w:ascii="Arial" w:eastAsia="Arial" w:hAnsi="Arial" w:cs="Arial" w:hint="default"/>
        <w:b/>
        <w:bCs/>
        <w:spacing w:val="-4"/>
        <w:w w:val="100"/>
        <w:sz w:val="22"/>
        <w:szCs w:val="22"/>
        <w:lang w:val="en-US" w:eastAsia="en-US" w:bidi="ar-SA"/>
      </w:rPr>
    </w:lvl>
    <w:lvl w:ilvl="1" w:tplc="3AC606E6">
      <w:numFmt w:val="bullet"/>
      <w:lvlText w:val="•"/>
      <w:lvlJc w:val="left"/>
      <w:pPr>
        <w:ind w:left="1266" w:hanging="183"/>
      </w:pPr>
      <w:rPr>
        <w:rFonts w:hint="default"/>
        <w:lang w:val="en-US" w:eastAsia="en-US" w:bidi="ar-SA"/>
      </w:rPr>
    </w:lvl>
    <w:lvl w:ilvl="2" w:tplc="1BF25398">
      <w:numFmt w:val="bullet"/>
      <w:lvlText w:val="•"/>
      <w:lvlJc w:val="left"/>
      <w:pPr>
        <w:ind w:left="2212" w:hanging="183"/>
      </w:pPr>
      <w:rPr>
        <w:rFonts w:hint="default"/>
        <w:lang w:val="en-US" w:eastAsia="en-US" w:bidi="ar-SA"/>
      </w:rPr>
    </w:lvl>
    <w:lvl w:ilvl="3" w:tplc="73AC0344">
      <w:numFmt w:val="bullet"/>
      <w:lvlText w:val="•"/>
      <w:lvlJc w:val="left"/>
      <w:pPr>
        <w:ind w:left="3159" w:hanging="183"/>
      </w:pPr>
      <w:rPr>
        <w:rFonts w:hint="default"/>
        <w:lang w:val="en-US" w:eastAsia="en-US" w:bidi="ar-SA"/>
      </w:rPr>
    </w:lvl>
    <w:lvl w:ilvl="4" w:tplc="C09CB85E">
      <w:numFmt w:val="bullet"/>
      <w:lvlText w:val="•"/>
      <w:lvlJc w:val="left"/>
      <w:pPr>
        <w:ind w:left="4105" w:hanging="183"/>
      </w:pPr>
      <w:rPr>
        <w:rFonts w:hint="default"/>
        <w:lang w:val="en-US" w:eastAsia="en-US" w:bidi="ar-SA"/>
      </w:rPr>
    </w:lvl>
    <w:lvl w:ilvl="5" w:tplc="621E7F82">
      <w:numFmt w:val="bullet"/>
      <w:lvlText w:val="•"/>
      <w:lvlJc w:val="left"/>
      <w:pPr>
        <w:ind w:left="5052" w:hanging="183"/>
      </w:pPr>
      <w:rPr>
        <w:rFonts w:hint="default"/>
        <w:lang w:val="en-US" w:eastAsia="en-US" w:bidi="ar-SA"/>
      </w:rPr>
    </w:lvl>
    <w:lvl w:ilvl="6" w:tplc="3D0452EA">
      <w:numFmt w:val="bullet"/>
      <w:lvlText w:val="•"/>
      <w:lvlJc w:val="left"/>
      <w:pPr>
        <w:ind w:left="5998" w:hanging="183"/>
      </w:pPr>
      <w:rPr>
        <w:rFonts w:hint="default"/>
        <w:lang w:val="en-US" w:eastAsia="en-US" w:bidi="ar-SA"/>
      </w:rPr>
    </w:lvl>
    <w:lvl w:ilvl="7" w:tplc="5D48E8E6">
      <w:numFmt w:val="bullet"/>
      <w:lvlText w:val="•"/>
      <w:lvlJc w:val="left"/>
      <w:pPr>
        <w:ind w:left="6944" w:hanging="183"/>
      </w:pPr>
      <w:rPr>
        <w:rFonts w:hint="default"/>
        <w:lang w:val="en-US" w:eastAsia="en-US" w:bidi="ar-SA"/>
      </w:rPr>
    </w:lvl>
    <w:lvl w:ilvl="8" w:tplc="3E48C564">
      <w:numFmt w:val="bullet"/>
      <w:lvlText w:val="•"/>
      <w:lvlJc w:val="left"/>
      <w:pPr>
        <w:ind w:left="7891" w:hanging="183"/>
      </w:pPr>
      <w:rPr>
        <w:rFonts w:hint="default"/>
        <w:lang w:val="en-US" w:eastAsia="en-US" w:bidi="ar-SA"/>
      </w:rPr>
    </w:lvl>
  </w:abstractNum>
  <w:num w:numId="1">
    <w:abstractNumId w:val="9"/>
  </w:num>
  <w:num w:numId="2">
    <w:abstractNumId w:val="1"/>
  </w:num>
  <w:num w:numId="3">
    <w:abstractNumId w:val="2"/>
  </w:num>
  <w:num w:numId="4">
    <w:abstractNumId w:val="5"/>
  </w:num>
  <w:num w:numId="5">
    <w:abstractNumId w:val="6"/>
  </w:num>
  <w:num w:numId="6">
    <w:abstractNumId w:val="8"/>
  </w:num>
  <w:num w:numId="7">
    <w:abstractNumId w:val="7"/>
  </w:num>
  <w:num w:numId="8">
    <w:abstractNumId w:val="0"/>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0B26B1"/>
    <w:rsid w:val="00045E96"/>
    <w:rsid w:val="000B0809"/>
    <w:rsid w:val="000B26B1"/>
    <w:rsid w:val="000B3304"/>
    <w:rsid w:val="001109A3"/>
    <w:rsid w:val="00152681"/>
    <w:rsid w:val="00177FAC"/>
    <w:rsid w:val="00191353"/>
    <w:rsid w:val="001D58EE"/>
    <w:rsid w:val="001F2658"/>
    <w:rsid w:val="00205A72"/>
    <w:rsid w:val="002473DE"/>
    <w:rsid w:val="00255B0B"/>
    <w:rsid w:val="00270CFC"/>
    <w:rsid w:val="0027246A"/>
    <w:rsid w:val="00281BC9"/>
    <w:rsid w:val="002828DC"/>
    <w:rsid w:val="002A48AD"/>
    <w:rsid w:val="002A4C5F"/>
    <w:rsid w:val="002C1221"/>
    <w:rsid w:val="00323754"/>
    <w:rsid w:val="003379ED"/>
    <w:rsid w:val="00347E61"/>
    <w:rsid w:val="003B099C"/>
    <w:rsid w:val="003E5A35"/>
    <w:rsid w:val="00404C44"/>
    <w:rsid w:val="00472C91"/>
    <w:rsid w:val="004B0973"/>
    <w:rsid w:val="005142B3"/>
    <w:rsid w:val="00522674"/>
    <w:rsid w:val="005301E3"/>
    <w:rsid w:val="0053043B"/>
    <w:rsid w:val="0056450E"/>
    <w:rsid w:val="005A5D3A"/>
    <w:rsid w:val="005B676A"/>
    <w:rsid w:val="005E2C17"/>
    <w:rsid w:val="005F3C84"/>
    <w:rsid w:val="005F6652"/>
    <w:rsid w:val="00607017"/>
    <w:rsid w:val="00637080"/>
    <w:rsid w:val="006462C0"/>
    <w:rsid w:val="006615FF"/>
    <w:rsid w:val="00686731"/>
    <w:rsid w:val="006A2233"/>
    <w:rsid w:val="006A22F0"/>
    <w:rsid w:val="006C2228"/>
    <w:rsid w:val="0072706A"/>
    <w:rsid w:val="00785B92"/>
    <w:rsid w:val="008070F2"/>
    <w:rsid w:val="0082632E"/>
    <w:rsid w:val="008623EA"/>
    <w:rsid w:val="008B75CE"/>
    <w:rsid w:val="008F5998"/>
    <w:rsid w:val="0095129F"/>
    <w:rsid w:val="009831D6"/>
    <w:rsid w:val="0098515C"/>
    <w:rsid w:val="00990A58"/>
    <w:rsid w:val="00A07143"/>
    <w:rsid w:val="00A105E8"/>
    <w:rsid w:val="00A9155D"/>
    <w:rsid w:val="00AC39D0"/>
    <w:rsid w:val="00AC3CB0"/>
    <w:rsid w:val="00B37648"/>
    <w:rsid w:val="00B67E4B"/>
    <w:rsid w:val="00B76B88"/>
    <w:rsid w:val="00B8362D"/>
    <w:rsid w:val="00BB28FC"/>
    <w:rsid w:val="00BC6A3F"/>
    <w:rsid w:val="00BE2AC9"/>
    <w:rsid w:val="00C16F42"/>
    <w:rsid w:val="00C605D2"/>
    <w:rsid w:val="00D06049"/>
    <w:rsid w:val="00DC36C0"/>
    <w:rsid w:val="00DF7080"/>
    <w:rsid w:val="00E018C5"/>
    <w:rsid w:val="00E20AEE"/>
    <w:rsid w:val="00E57FB2"/>
    <w:rsid w:val="00E71A6D"/>
    <w:rsid w:val="00E7397F"/>
    <w:rsid w:val="00E848B4"/>
    <w:rsid w:val="00E934E2"/>
    <w:rsid w:val="00E96177"/>
    <w:rsid w:val="00EA2573"/>
    <w:rsid w:val="00EA72A9"/>
    <w:rsid w:val="00EE2E3E"/>
    <w:rsid w:val="00F210EB"/>
    <w:rsid w:val="00F61F71"/>
    <w:rsid w:val="00F81413"/>
    <w:rsid w:val="00FC5351"/>
    <w:rsid w:val="00FD300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4:docId w14:val="2DA38D8E"/>
  <w15:docId w15:val="{57FCEC69-7E23-4B55-948B-D94A4B0C5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rPr>
  </w:style>
  <w:style w:type="paragraph" w:styleId="Heading1">
    <w:name w:val="heading 1"/>
    <w:basedOn w:val="Normal"/>
    <w:uiPriority w:val="9"/>
    <w:qFormat/>
    <w:pPr>
      <w:spacing w:before="94"/>
      <w:ind w:left="423" w:hanging="284"/>
      <w:outlineLvl w:val="0"/>
    </w:pPr>
    <w:rPr>
      <w:rFonts w:ascii="Arial" w:eastAsia="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Title">
    <w:name w:val="Title"/>
    <w:basedOn w:val="Normal"/>
    <w:uiPriority w:val="10"/>
    <w:qFormat/>
    <w:pPr>
      <w:spacing w:before="89"/>
      <w:ind w:left="533" w:right="1018"/>
      <w:jc w:val="center"/>
    </w:pPr>
    <w:rPr>
      <w:rFonts w:ascii="Arial" w:eastAsia="Arial" w:hAnsi="Arial" w:cs="Arial"/>
      <w:b/>
      <w:bCs/>
      <w:sz w:val="28"/>
      <w:szCs w:val="28"/>
    </w:rPr>
  </w:style>
  <w:style w:type="paragraph" w:styleId="ListParagraph">
    <w:name w:val="List Paragraph"/>
    <w:basedOn w:val="Normal"/>
    <w:uiPriority w:val="1"/>
    <w:qFormat/>
    <w:pPr>
      <w:spacing w:before="94"/>
      <w:ind w:left="423" w:hanging="284"/>
    </w:pPr>
    <w:rPr>
      <w:rFonts w:ascii="Arial" w:eastAsia="Arial" w:hAnsi="Arial" w:cs="Arial"/>
    </w:rPr>
  </w:style>
  <w:style w:type="paragraph" w:customStyle="1" w:styleId="TableParagraph">
    <w:name w:val="Table Paragraph"/>
    <w:basedOn w:val="Normal"/>
    <w:uiPriority w:val="1"/>
    <w:qFormat/>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176</TotalTime>
  <Pages>3</Pages>
  <Words>1019</Words>
  <Characters>5813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hp4</dc:creator>
  <cp:lastModifiedBy>IIT</cp:lastModifiedBy>
  <cp:revision>95</cp:revision>
  <cp:lastPrinted>2024-03-19T10:01:00Z</cp:lastPrinted>
  <dcterms:created xsi:type="dcterms:W3CDTF">2024-03-04T04:55:00Z</dcterms:created>
  <dcterms:modified xsi:type="dcterms:W3CDTF">2024-04-30T07:33:00Z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2018-07-03T00:00:00Z</vt:filetime>
  </property>
  <property fmtid="{D5CDD505-2E9C-101B-9397-08002B2CF9AE}" pid="3" name="Creator">
    <vt:lpwstr>Microsoft® Word 2016</vt:lpwstr>
  </property>
  <property fmtid="{D5CDD505-2E9C-101B-9397-08002B2CF9AE}" pid="4" name="LastSaved">
    <vt:filetime>2024-03-01T00:00:00Z</vt:filetime>
  </property>
</Properties>
</file>